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6B7" w:rsidRPr="00EA0605" w:rsidRDefault="00F416B7" w:rsidP="00EA0605">
      <w:pPr>
        <w:pStyle w:val="NoSpacing"/>
        <w:rPr>
          <w:b/>
          <w:u w:val="single"/>
        </w:rPr>
      </w:pPr>
      <w:r w:rsidRPr="00EA0605">
        <w:rPr>
          <w:b/>
          <w:u w:val="single"/>
        </w:rPr>
        <w:t>A01-Appendix 2: All Parliamentary Actions Regarding Bill C-25</w:t>
      </w:r>
    </w:p>
    <w:p w:rsidR="00655C04" w:rsidRPr="00EA0605" w:rsidRDefault="00655C04" w:rsidP="00EA0605">
      <w:pPr>
        <w:pStyle w:val="NoSpacing"/>
      </w:pPr>
    </w:p>
    <w:p w:rsidR="00EA0605" w:rsidRPr="00EA0605" w:rsidRDefault="00EA0605" w:rsidP="00EA0605">
      <w:pPr>
        <w:pStyle w:val="NoSpacing"/>
      </w:pPr>
      <w:r w:rsidRPr="00EA0605">
        <w:rPr>
          <w:b/>
        </w:rPr>
        <w:t>C-25</w:t>
      </w:r>
      <w:r w:rsidRPr="00EA0605">
        <w:t xml:space="preserve"> </w:t>
      </w:r>
      <w:r>
        <w:t xml:space="preserve">– </w:t>
      </w:r>
      <w:r w:rsidRPr="00EA0605">
        <w:t>An Act to amend the Proceeds of Crime (Money Laundering) and Terrorist Financing Act and the Income Tax Act and to make a consequential amendment to another Act</w:t>
      </w:r>
    </w:p>
    <w:p w:rsidR="00F416B7" w:rsidRDefault="00F416B7" w:rsidP="00EA0605">
      <w:pPr>
        <w:pStyle w:val="NoSpacing"/>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b/>
          <w:bCs/>
          <w:color w:val="005200"/>
          <w:lang w:eastAsia="en-CA"/>
        </w:rPr>
      </w:pPr>
      <w:r w:rsidRPr="00EA0605">
        <w:rPr>
          <w:rFonts w:eastAsia="Arial" w:cs="Arial"/>
          <w:b/>
          <w:bCs/>
          <w:color w:val="005200"/>
          <w:lang w:eastAsia="en-CA"/>
        </w:rPr>
        <w:t>House of Commons</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b/>
          <w:bCs/>
          <w:color w:val="333333"/>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First Reading</w:t>
      </w:r>
    </w:p>
    <w:p w:rsidR="00EA0605" w:rsidRPr="00EA0605" w:rsidRDefault="00EA0605" w:rsidP="00EA0605">
      <w:pPr>
        <w:numPr>
          <w:ilvl w:val="3"/>
          <w:numId w:val="1"/>
        </w:numPr>
        <w:shd w:val="clear" w:color="auto" w:fill="F2F2F2"/>
        <w:tabs>
          <w:tab w:val="num" w:pos="150"/>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60</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5" w:tooltip="View the Debates (Hansard)" w:history="1">
        <w:r w:rsidRPr="00EA0605">
          <w:rPr>
            <w:rFonts w:eastAsia="Arial" w:cs="Arial"/>
            <w:color w:val="333399"/>
            <w:u w:val="single"/>
            <w:lang w:eastAsia="en-CA"/>
          </w:rPr>
          <w:t>2006-10-05</w:t>
        </w:r>
      </w:hyperlink>
    </w:p>
    <w:p w:rsidR="00EA0605" w:rsidRPr="00EA0605" w:rsidRDefault="00EA0605" w:rsidP="00EA0605">
      <w:pPr>
        <w:numPr>
          <w:ilvl w:val="2"/>
          <w:numId w:val="1"/>
        </w:num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Introduction and First Reading</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30" w:type="dxa"/>
              <w:right w:w="150" w:type="dxa"/>
            </w:tcMar>
            <w:hideMark/>
          </w:tcPr>
          <w:p w:rsidR="00EA0605" w:rsidRPr="00EA0605" w:rsidRDefault="00EA0605" w:rsidP="00EA0605">
            <w:pPr>
              <w:spacing w:after="0" w:line="240" w:lineRule="auto"/>
              <w:contextualSpacing/>
              <w:rPr>
                <w:rFonts w:eastAsia="Arial" w:cs="Arial"/>
                <w:smallCaps/>
                <w:color w:val="333333"/>
                <w:lang w:eastAsia="en-CA"/>
              </w:rPr>
            </w:pPr>
            <w:r w:rsidRPr="00EA0605">
              <w:rPr>
                <w:rFonts w:eastAsia="Arial" w:cs="Arial"/>
                <w:smallCaps/>
                <w:color w:val="333333"/>
                <w:lang w:eastAsia="en-CA"/>
              </w:rPr>
              <w:t>Introduction of Government Bills</w:t>
            </w:r>
          </w:p>
        </w:tc>
      </w:tr>
    </w:tbl>
    <w:p w:rsidR="00EA0605" w:rsidRPr="00EA0605" w:rsidRDefault="00EA0605" w:rsidP="00EA0605">
      <w:pPr>
        <w:spacing w:after="0" w:line="240" w:lineRule="auto"/>
        <w:contextualSpacing/>
        <w:rPr>
          <w:rFonts w:eastAsia="Arial" w:cs="Arial"/>
          <w:vanish/>
          <w:color w:val="000000"/>
          <w:lang w:eastAsia="en-CA"/>
        </w:rPr>
      </w:pPr>
      <w:bookmarkStart w:id="0" w:name="DOC--2383380"/>
      <w:bookmarkEnd w:id="0"/>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Pursuant to Standing Orders 68(2) and 69(1), on motion of </w:t>
            </w:r>
            <w:hyperlink r:id="rId6" w:history="1">
              <w:r w:rsidRPr="00EA0605">
                <w:rPr>
                  <w:rFonts w:eastAsia="Times New Roman" w:cs="Arial"/>
                  <w:color w:val="427A26"/>
                  <w:u w:val="single"/>
                  <w:lang w:eastAsia="en-CA"/>
                </w:rPr>
                <w:t>Mr. Nicholson (Leader of the Government in the House of Commons and Minister for Democratic Reform)</w:t>
              </w:r>
            </w:hyperlink>
            <w:r w:rsidRPr="00EA0605">
              <w:rPr>
                <w:rFonts w:eastAsia="Times New Roman" w:cs="Arial"/>
                <w:color w:val="333333"/>
                <w:lang w:eastAsia="en-CA"/>
              </w:rPr>
              <w:t> for </w:t>
            </w:r>
            <w:hyperlink r:id="rId7"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8" w:history="1">
              <w:r w:rsidRPr="00EA0605">
                <w:rPr>
                  <w:rFonts w:eastAsia="Times New Roman" w:cs="Arial"/>
                  <w:color w:val="427A26"/>
                  <w:u w:val="single"/>
                  <w:lang w:eastAsia="en-CA"/>
                </w:rPr>
                <w:t>Mr. Solberg (Minister of Citizenship and Immigration)</w:t>
              </w:r>
            </w:hyperlink>
            <w:r w:rsidRPr="00EA0605">
              <w:rPr>
                <w:rFonts w:eastAsia="Times New Roman" w:cs="Arial"/>
                <w:color w:val="333333"/>
                <w:lang w:eastAsia="en-CA"/>
              </w:rPr>
              <w:t>, Bill </w:t>
            </w:r>
            <w:hyperlink r:id="rId9"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10"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was introduced, read the first time, ordered to be printed and ordered for a second reading at the next sitting of the House.</w:t>
            </w:r>
          </w:p>
          <w:p w:rsidR="00EA0605" w:rsidRPr="00EA0605" w:rsidRDefault="00EA0605" w:rsidP="00EA0605">
            <w:pPr>
              <w:spacing w:after="0" w:line="240" w:lineRule="auto"/>
              <w:contextualSpacing/>
              <w:jc w:val="center"/>
              <w:rPr>
                <w:rFonts w:eastAsia="Arial" w:cs="Arial"/>
                <w:color w:val="333333"/>
                <w:lang w:eastAsia="en-CA"/>
              </w:rPr>
            </w:pPr>
            <w:r w:rsidRPr="00EA0605">
              <w:rPr>
                <w:rFonts w:eastAsia="Arial" w:cs="Arial"/>
                <w:i/>
                <w:iCs/>
                <w:color w:val="333333"/>
                <w:lang w:eastAsia="en-CA"/>
              </w:rPr>
              <w:t>Recommendation</w:t>
            </w:r>
            <w:r w:rsidRPr="00EA0605">
              <w:rPr>
                <w:rFonts w:eastAsia="Arial" w:cs="Arial"/>
                <w:color w:val="333333"/>
                <w:lang w:eastAsia="en-CA"/>
              </w:rPr>
              <w:br/>
            </w:r>
            <w:r w:rsidRPr="00EA0605">
              <w:rPr>
                <w:rFonts w:eastAsia="Arial" w:cs="Arial"/>
                <w:i/>
                <w:iCs/>
                <w:color w:val="333333"/>
                <w:lang w:eastAsia="en-CA"/>
              </w:rPr>
              <w:t>(Pursuant to Standing Order 79(2))</w:t>
            </w:r>
          </w:p>
          <w:p w:rsidR="00EA0605" w:rsidRPr="00EA0605" w:rsidRDefault="00EA0605" w:rsidP="00EA0605">
            <w:pPr>
              <w:spacing w:after="0" w:line="240" w:lineRule="auto"/>
              <w:contextualSpacing/>
              <w:jc w:val="both"/>
              <w:rPr>
                <w:rFonts w:eastAsia="Arial" w:cs="Arial"/>
                <w:color w:val="333333"/>
                <w:lang w:eastAsia="en-CA"/>
              </w:rPr>
            </w:pPr>
            <w:r w:rsidRPr="00EA0605">
              <w:rPr>
                <w:rFonts w:eastAsia="Arial" w:cs="Arial"/>
                <w:color w:val="333333"/>
                <w:lang w:eastAsia="en-CA"/>
              </w:rPr>
              <w:t>Her Excellency the Governor General recommends to the House of Commons the appropriation of public revenue under the circumstances, in the manner and for the purposes set out in a measure entitled “An Act to amend the Proceeds of Crime (Money Laundering) and Terrorist Financing Act and the Income Tax Act and to make a consequential amendment to another Act”.</w:t>
            </w:r>
          </w:p>
        </w:tc>
      </w:tr>
    </w:tbl>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hyperlink r:id="rId11" w:history="1">
        <w:r w:rsidRPr="00EA0605">
          <w:rPr>
            <w:rFonts w:eastAsia="Arial" w:cs="Arial"/>
            <w:color w:val="0563C1" w:themeColor="hyperlink"/>
            <w:u w:val="single"/>
            <w:lang w:eastAsia="en-CA"/>
          </w:rPr>
          <w:t>http://www.ourcommons.ca/DocumentViewer/en/39-1/house/sitting-60/journals</w:t>
        </w:r>
      </w:hyperlink>
      <w:r w:rsidRPr="00EA0605">
        <w:rPr>
          <w:rFonts w:eastAsia="Arial" w:cs="Arial"/>
          <w:b/>
          <w:bCs/>
          <w:color w:val="303030"/>
          <w:lang w:eastAsia="en-CA"/>
        </w:rPr>
        <w:t xml:space="preserve"> </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Second Reading</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66</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12" w:tooltip="View the Debates (Hansard)" w:history="1">
        <w:r w:rsidRPr="00EA0605">
          <w:rPr>
            <w:rFonts w:eastAsia="Arial" w:cs="Arial"/>
            <w:color w:val="333399"/>
            <w:u w:val="single"/>
            <w:lang w:eastAsia="en-CA"/>
          </w:rPr>
          <w:t>2006-10-20</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0" w:line="240" w:lineRule="auto"/>
              <w:contextualSpacing/>
              <w:rPr>
                <w:rFonts w:eastAsia="Arial" w:cs="Arial"/>
                <w:b/>
                <w:bCs/>
                <w:caps/>
                <w:color w:val="333333"/>
                <w:lang w:eastAsia="en-CA"/>
              </w:rPr>
            </w:pPr>
            <w:r w:rsidRPr="00EA0605">
              <w:rPr>
                <w:rFonts w:eastAsia="Arial" w:cs="Arial"/>
                <w:b/>
                <w:bCs/>
                <w:caps/>
                <w:color w:val="333333"/>
                <w:lang w:eastAsia="en-CA"/>
              </w:rPr>
              <w:t>GOVERNMENT ORDERS</w:t>
            </w:r>
          </w:p>
        </w:tc>
      </w:tr>
    </w:tbl>
    <w:p w:rsidR="00EA0605" w:rsidRPr="00EA0605" w:rsidRDefault="00EA0605" w:rsidP="00EA0605">
      <w:pPr>
        <w:spacing w:after="0" w:line="240" w:lineRule="auto"/>
        <w:contextualSpacing/>
        <w:rPr>
          <w:rFonts w:eastAsia="Arial" w:cs="Arial"/>
          <w:vanish/>
          <w:color w:val="000000"/>
          <w:lang w:eastAsia="en-CA"/>
        </w:rPr>
      </w:pPr>
      <w:bookmarkStart w:id="1" w:name="DOC--2417665"/>
      <w:bookmarkEnd w:id="1"/>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Order was read for the second reading and reference to the </w:t>
            </w:r>
            <w:hyperlink r:id="rId13"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 of Bill </w:t>
            </w:r>
            <w:hyperlink r:id="rId14"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15"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hyperlink r:id="rId16" w:history="1">
              <w:r w:rsidRPr="00EA0605">
                <w:rPr>
                  <w:rFonts w:eastAsia="Times New Roman" w:cs="Arial"/>
                  <w:color w:val="427A26"/>
                  <w:u w:val="single"/>
                  <w:lang w:eastAsia="en-CA"/>
                </w:rPr>
                <w:t>Mr. Cannon (Minister of Transport, Infrastructure and Communities)</w:t>
              </w:r>
            </w:hyperlink>
            <w:r w:rsidRPr="00EA0605">
              <w:rPr>
                <w:rFonts w:eastAsia="Times New Roman" w:cs="Arial"/>
                <w:color w:val="333333"/>
                <w:lang w:eastAsia="en-CA"/>
              </w:rPr>
              <w:t> for </w:t>
            </w:r>
            <w:hyperlink r:id="rId17"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18" w:history="1">
              <w:r w:rsidRPr="00EA0605">
                <w:rPr>
                  <w:rFonts w:eastAsia="Times New Roman" w:cs="Arial"/>
                  <w:color w:val="427A26"/>
                  <w:u w:val="single"/>
                  <w:lang w:eastAsia="en-CA"/>
                </w:rPr>
                <w:t>Mr. O'Connor (Minister of National Defence)</w:t>
              </w:r>
            </w:hyperlink>
            <w:r w:rsidRPr="00EA0605">
              <w:rPr>
                <w:rFonts w:eastAsia="Times New Roman" w:cs="Arial"/>
                <w:color w:val="333333"/>
                <w:lang w:eastAsia="en-CA"/>
              </w:rPr>
              <w:t>, moved, — That the Bill be now read a second time and referred to the </w:t>
            </w:r>
            <w:hyperlink r:id="rId19"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Debate arose thereon.</w:t>
            </w:r>
          </w:p>
        </w:tc>
      </w:tr>
    </w:tbl>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20" w:history="1">
        <w:r w:rsidRPr="00EA0605">
          <w:rPr>
            <w:rFonts w:eastAsia="Arial" w:cs="Arial"/>
            <w:color w:val="0563C1" w:themeColor="hyperlink"/>
            <w:u w:val="single"/>
            <w:lang w:eastAsia="en-CA"/>
          </w:rPr>
          <w:t>http://www.ourcommons.ca/DocumentViewer/en/39-1/house/sitting-66/journals</w:t>
        </w:r>
      </w:hyperlink>
      <w:r w:rsidRPr="00EA0605">
        <w:rPr>
          <w:rFonts w:eastAsia="Arial" w:cs="Arial"/>
          <w:color w:val="202020"/>
          <w:lang w:eastAsia="en-CA"/>
        </w:rPr>
        <w:t xml:space="preserve"> </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67</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21" w:tooltip="View the Debates (Hansard)" w:history="1">
        <w:r w:rsidRPr="00EA0605">
          <w:rPr>
            <w:rFonts w:eastAsia="Arial" w:cs="Arial"/>
            <w:color w:val="333399"/>
            <w:u w:val="single"/>
            <w:lang w:eastAsia="en-CA"/>
          </w:rPr>
          <w:t>2006-10-23</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0" w:line="240" w:lineRule="auto"/>
              <w:contextualSpacing/>
              <w:rPr>
                <w:rFonts w:eastAsia="Arial" w:cs="Arial"/>
                <w:b/>
                <w:bCs/>
                <w:caps/>
                <w:color w:val="333333"/>
                <w:lang w:eastAsia="en-CA"/>
              </w:rPr>
            </w:pPr>
            <w:r w:rsidRPr="00EA0605">
              <w:rPr>
                <w:rFonts w:eastAsia="Arial" w:cs="Arial"/>
                <w:b/>
                <w:bCs/>
                <w:caps/>
                <w:color w:val="333333"/>
                <w:lang w:eastAsia="en-CA"/>
              </w:rPr>
              <w:t>GOVERNMENT ORDERS</w:t>
            </w:r>
          </w:p>
        </w:tc>
      </w:tr>
    </w:tbl>
    <w:p w:rsidR="00EA0605" w:rsidRPr="00EA0605" w:rsidRDefault="00EA0605" w:rsidP="00EA0605">
      <w:pPr>
        <w:spacing w:after="0" w:line="240" w:lineRule="auto"/>
        <w:contextualSpacing/>
        <w:rPr>
          <w:rFonts w:eastAsia="Arial" w:cs="Arial"/>
          <w:vanish/>
          <w:color w:val="000000"/>
          <w:lang w:eastAsia="en-CA"/>
        </w:rPr>
      </w:pPr>
      <w:bookmarkStart w:id="2" w:name="DOC--2421658"/>
      <w:bookmarkEnd w:id="2"/>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House resumed consideration of the motion of </w:t>
            </w:r>
            <w:hyperlink r:id="rId22"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23" w:history="1">
              <w:r w:rsidRPr="00EA0605">
                <w:rPr>
                  <w:rFonts w:eastAsia="Times New Roman" w:cs="Arial"/>
                  <w:color w:val="427A26"/>
                  <w:u w:val="single"/>
                  <w:lang w:eastAsia="en-CA"/>
                </w:rPr>
                <w:t>Mr. O'Connor (Minister of National Defence)</w:t>
              </w:r>
            </w:hyperlink>
            <w:r w:rsidRPr="00EA0605">
              <w:rPr>
                <w:rFonts w:eastAsia="Times New Roman" w:cs="Arial"/>
                <w:color w:val="333333"/>
                <w:lang w:eastAsia="en-CA"/>
              </w:rPr>
              <w:t>, — That Bill </w:t>
            </w:r>
            <w:hyperlink r:id="rId24"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25"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be now read a second time and referred to the </w:t>
            </w:r>
            <w:hyperlink r:id="rId26"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debate continued.</w:t>
            </w:r>
          </w:p>
        </w:tc>
      </w:tr>
    </w:tbl>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27" w:history="1">
        <w:r w:rsidRPr="00EA0605">
          <w:rPr>
            <w:rFonts w:eastAsia="Arial" w:cs="Arial"/>
            <w:color w:val="0563C1" w:themeColor="hyperlink"/>
            <w:u w:val="single"/>
            <w:lang w:eastAsia="en-CA"/>
          </w:rPr>
          <w:t>http://www.ourcommons.ca/DocumentViewer/en/39-1/house/sitting-67/journals</w:t>
        </w:r>
      </w:hyperlink>
      <w:r w:rsidRPr="00EA0605">
        <w:rPr>
          <w:rFonts w:eastAsia="Arial" w:cs="Arial"/>
          <w:color w:val="202020"/>
          <w:lang w:eastAsia="en-CA"/>
        </w:rPr>
        <w:t xml:space="preserve"> </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lastRenderedPageBreak/>
        <w:t>Chamber Sitting: 68</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28" w:tooltip="View the Debates (Hansard)" w:history="1">
        <w:r w:rsidRPr="00EA0605">
          <w:rPr>
            <w:rFonts w:eastAsia="Arial" w:cs="Arial"/>
            <w:color w:val="333399"/>
            <w:u w:val="single"/>
            <w:lang w:eastAsia="en-CA"/>
          </w:rPr>
          <w:t>2006-10-24</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0" w:line="240" w:lineRule="auto"/>
              <w:contextualSpacing/>
              <w:rPr>
                <w:rFonts w:eastAsia="Arial" w:cs="Arial"/>
                <w:b/>
                <w:bCs/>
                <w:caps/>
                <w:color w:val="333333"/>
                <w:lang w:eastAsia="en-CA"/>
              </w:rPr>
            </w:pPr>
            <w:r w:rsidRPr="00EA0605">
              <w:rPr>
                <w:rFonts w:eastAsia="Arial" w:cs="Arial"/>
                <w:b/>
                <w:bCs/>
                <w:caps/>
                <w:color w:val="333333"/>
                <w:lang w:eastAsia="en-CA"/>
              </w:rPr>
              <w:t>GOVERNMENT ORDERS</w:t>
            </w:r>
          </w:p>
        </w:tc>
      </w:tr>
    </w:tbl>
    <w:p w:rsidR="00EA0605" w:rsidRPr="00EA0605" w:rsidRDefault="00EA0605" w:rsidP="00EA0605">
      <w:pPr>
        <w:spacing w:after="0" w:line="240" w:lineRule="auto"/>
        <w:contextualSpacing/>
        <w:rPr>
          <w:rFonts w:eastAsia="Arial" w:cs="Arial"/>
          <w:vanish/>
          <w:color w:val="000000"/>
          <w:lang w:eastAsia="en-CA"/>
        </w:rPr>
      </w:pPr>
      <w:bookmarkStart w:id="3" w:name="DOC--2426821"/>
      <w:bookmarkEnd w:id="3"/>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House resumed consideration of the motion of </w:t>
            </w:r>
            <w:hyperlink r:id="rId29"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30" w:history="1">
              <w:r w:rsidRPr="00EA0605">
                <w:rPr>
                  <w:rFonts w:eastAsia="Times New Roman" w:cs="Arial"/>
                  <w:color w:val="427A26"/>
                  <w:u w:val="single"/>
                  <w:lang w:eastAsia="en-CA"/>
                </w:rPr>
                <w:t>Mr. O'Connor (Minister of National Defence)</w:t>
              </w:r>
            </w:hyperlink>
            <w:r w:rsidRPr="00EA0605">
              <w:rPr>
                <w:rFonts w:eastAsia="Times New Roman" w:cs="Arial"/>
                <w:color w:val="333333"/>
                <w:lang w:eastAsia="en-CA"/>
              </w:rPr>
              <w:t>, — That Bill </w:t>
            </w:r>
            <w:hyperlink r:id="rId31"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32"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be now read a second time and referred to the </w:t>
            </w:r>
            <w:hyperlink r:id="rId33"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debate continued. […]</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912"/>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0" w:line="240" w:lineRule="auto"/>
                    <w:contextualSpacing/>
                    <w:rPr>
                      <w:rFonts w:eastAsia="Arial" w:cs="Arial"/>
                      <w:b/>
                      <w:bCs/>
                      <w:caps/>
                      <w:color w:val="333333"/>
                      <w:lang w:eastAsia="en-CA"/>
                    </w:rPr>
                  </w:pPr>
                  <w:r w:rsidRPr="00EA0605">
                    <w:rPr>
                      <w:rFonts w:eastAsia="Arial" w:cs="Arial"/>
                      <w:b/>
                      <w:bCs/>
                      <w:caps/>
                      <w:color w:val="333333"/>
                      <w:lang w:eastAsia="en-CA"/>
                    </w:rPr>
                    <w:t>GOVERNMENT ORDERS</w:t>
                  </w:r>
                </w:p>
              </w:tc>
            </w:tr>
          </w:tbl>
          <w:p w:rsidR="00EA0605" w:rsidRPr="00EA0605" w:rsidRDefault="00EA0605" w:rsidP="00EA0605">
            <w:pPr>
              <w:spacing w:after="0" w:line="240" w:lineRule="auto"/>
              <w:contextualSpacing/>
              <w:rPr>
                <w:rFonts w:eastAsia="Arial" w:cs="Arial"/>
                <w:vanish/>
                <w:color w:val="000000"/>
                <w:lang w:eastAsia="en-CA"/>
              </w:rPr>
            </w:pPr>
            <w:bookmarkStart w:id="4" w:name="DOC--2428008"/>
            <w:bookmarkEnd w:id="4"/>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912"/>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House resumed consideration of the motion of </w:t>
                  </w:r>
                  <w:hyperlink r:id="rId34"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35" w:history="1">
                    <w:r w:rsidRPr="00EA0605">
                      <w:rPr>
                        <w:rFonts w:eastAsia="Times New Roman" w:cs="Arial"/>
                        <w:color w:val="427A26"/>
                        <w:u w:val="single"/>
                        <w:lang w:eastAsia="en-CA"/>
                      </w:rPr>
                      <w:t>Mr. O'Connor (Minister of National Defence)</w:t>
                    </w:r>
                  </w:hyperlink>
                  <w:r w:rsidRPr="00EA0605">
                    <w:rPr>
                      <w:rFonts w:eastAsia="Times New Roman" w:cs="Arial"/>
                      <w:color w:val="333333"/>
                      <w:lang w:eastAsia="en-CA"/>
                    </w:rPr>
                    <w:t>, — That Bill </w:t>
                  </w:r>
                  <w:hyperlink r:id="rId36"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37"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be now read a second time and referred to the </w:t>
                  </w:r>
                  <w:hyperlink r:id="rId38"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w:t>
                  </w:r>
                </w:p>
              </w:tc>
            </w:tr>
          </w:tbl>
          <w:p w:rsidR="00EA0605" w:rsidRPr="00EA0605" w:rsidRDefault="00EA0605" w:rsidP="00EA0605">
            <w:pPr>
              <w:spacing w:after="0" w:line="240" w:lineRule="auto"/>
              <w:contextualSpacing/>
              <w:rPr>
                <w:rFonts w:eastAsia="Arial" w:cs="Arial"/>
                <w:vanish/>
                <w:color w:val="000000"/>
                <w:lang w:eastAsia="en-CA"/>
              </w:rPr>
            </w:pPr>
            <w:bookmarkStart w:id="5" w:name="DOC--2428028"/>
            <w:bookmarkEnd w:id="5"/>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8912"/>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question was put on the motion and it was agreed to on division.</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Accordingly, Bill </w:t>
                  </w:r>
                  <w:hyperlink r:id="rId39"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40"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was read the second time and referred to the </w:t>
                  </w:r>
                  <w:hyperlink r:id="rId41"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w:t>
                  </w:r>
                </w:p>
              </w:tc>
            </w:tr>
          </w:tbl>
          <w:p w:rsidR="00EA0605" w:rsidRPr="00EA0605" w:rsidRDefault="00EA0605" w:rsidP="00EA0605">
            <w:pPr>
              <w:spacing w:after="150" w:line="240" w:lineRule="auto"/>
              <w:ind w:firstLine="300"/>
              <w:contextualSpacing/>
              <w:jc w:val="both"/>
              <w:rPr>
                <w:rFonts w:eastAsia="Times New Roman" w:cs="Arial"/>
                <w:color w:val="333333"/>
                <w:lang w:eastAsia="en-CA"/>
              </w:rPr>
            </w:pPr>
          </w:p>
        </w:tc>
      </w:tr>
    </w:tbl>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42" w:history="1">
        <w:r w:rsidRPr="00EA0605">
          <w:rPr>
            <w:rFonts w:eastAsia="Arial" w:cs="Arial"/>
            <w:color w:val="0563C1" w:themeColor="hyperlink"/>
            <w:u w:val="single"/>
            <w:lang w:eastAsia="en-CA"/>
          </w:rPr>
          <w:t>http://www.ourcommons.ca/DocumentViewer/en/39-1/house/sitting-68/journals</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numPr>
          <w:ilvl w:val="2"/>
          <w:numId w:val="1"/>
        </w:num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Second Reading and Referral to Committee</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2006-10-24</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Committee</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333399"/>
          <w:lang w:eastAsia="en-CA"/>
        </w:rPr>
      </w:pPr>
      <w:hyperlink r:id="rId43" w:tgtFrame="_blank" w:history="1">
        <w:r w:rsidRPr="00EA0605">
          <w:rPr>
            <w:rFonts w:eastAsia="Arial" w:cs="Arial"/>
            <w:b/>
            <w:bCs/>
            <w:smallCaps/>
            <w:color w:val="333399"/>
            <w:u w:val="single"/>
            <w:lang w:eastAsia="en-CA"/>
          </w:rPr>
          <w:t>Standing Committee on Finance</w:t>
        </w:r>
      </w:hyperlink>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47</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44" w:anchor="DT20061102FINAMEE47ID1720846" w:tooltip="View the committee meeting" w:history="1">
        <w:r w:rsidRPr="00EA0605">
          <w:rPr>
            <w:rFonts w:eastAsia="Arial" w:cs="Arial"/>
            <w:color w:val="333399"/>
            <w:u w:val="single"/>
            <w:lang w:eastAsia="en-CA"/>
          </w:rPr>
          <w:t>2006-11-02</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45" w:history="1">
        <w:r w:rsidRPr="00EA0605">
          <w:rPr>
            <w:rFonts w:eastAsia="Arial" w:cs="Arial"/>
            <w:color w:val="0563C1" w:themeColor="hyperlink"/>
            <w:u w:val="single"/>
            <w:lang w:eastAsia="en-CA"/>
          </w:rPr>
          <w:t>http://www.ourcommons.ca/DocumentViewer/en/39-1/FINA/meeting-48/minutes</w:t>
        </w:r>
      </w:hyperlink>
      <w:r w:rsidRPr="00EA0605">
        <w:rPr>
          <w:rFonts w:eastAsia="Arial" w:cs="Arial"/>
          <w:color w:val="202020"/>
          <w:lang w:eastAsia="en-CA"/>
        </w:rPr>
        <w:t xml:space="preserve"> </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46</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46" w:anchor="DT20061031FINAMEE46ID1720846" w:tooltip="View the committee meeting" w:history="1">
        <w:r w:rsidRPr="00EA0605">
          <w:rPr>
            <w:rFonts w:eastAsia="Arial" w:cs="Arial"/>
            <w:color w:val="333399"/>
            <w:u w:val="single"/>
            <w:lang w:eastAsia="en-CA"/>
          </w:rPr>
          <w:t>2006-10-31</w:t>
        </w:r>
      </w:hyperlink>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202020"/>
          <w:lang w:eastAsia="en-CA"/>
        </w:rPr>
      </w:pPr>
      <w:hyperlink r:id="rId47" w:history="1">
        <w:r w:rsidRPr="00EA0605">
          <w:rPr>
            <w:rFonts w:eastAsia="Arial" w:cs="Arial"/>
            <w:color w:val="0563C1" w:themeColor="hyperlink"/>
            <w:u w:val="single"/>
            <w:lang w:eastAsia="en-CA"/>
          </w:rPr>
          <w:t>http://www.ourcommons.ca/DocumentViewer/en/39-1/FINA/meeting-46/minutes</w:t>
        </w:r>
      </w:hyperlink>
      <w:r w:rsidRPr="00EA0605">
        <w:rPr>
          <w:rFonts w:eastAsia="Arial" w:cs="Arial"/>
          <w:color w:val="202020"/>
          <w:lang w:eastAsia="en-CA"/>
        </w:rPr>
        <w:t xml:space="preserve"> </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49</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48" w:anchor="DT20061107FINAMEE49ID1720846" w:tooltip="View the committee meeting" w:history="1">
        <w:r w:rsidRPr="00EA0605">
          <w:rPr>
            <w:rFonts w:eastAsia="Arial" w:cs="Arial"/>
            <w:color w:val="333399"/>
            <w:u w:val="single"/>
            <w:lang w:eastAsia="en-CA"/>
          </w:rPr>
          <w:t>2006-11-07</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49" w:history="1">
        <w:r w:rsidRPr="00EA0605">
          <w:rPr>
            <w:rFonts w:eastAsia="Arial" w:cs="Arial"/>
            <w:color w:val="0563C1" w:themeColor="hyperlink"/>
            <w:u w:val="single"/>
            <w:lang w:eastAsia="en-CA"/>
          </w:rPr>
          <w:t>http://www.ourcommons.ca/DocumentViewer/en/39-1/FINA/meeting-49/minutes</w:t>
        </w:r>
      </w:hyperlink>
      <w:r w:rsidRPr="00EA0605">
        <w:rPr>
          <w:rFonts w:eastAsia="Arial" w:cs="Arial"/>
          <w:color w:val="202020"/>
          <w:lang w:eastAsia="en-CA"/>
        </w:rPr>
        <w:t xml:space="preserve"> </w:t>
      </w:r>
    </w:p>
    <w:p w:rsidR="00EA0605" w:rsidRPr="00EA0605" w:rsidRDefault="00EA0605" w:rsidP="00EA0605">
      <w:pPr>
        <w:keepNext/>
        <w:keepLines/>
        <w:shd w:val="clear" w:color="auto" w:fill="FFFFFF"/>
        <w:spacing w:after="300" w:line="240" w:lineRule="auto"/>
        <w:contextualSpacing/>
        <w:outlineLvl w:val="2"/>
        <w:rPr>
          <w:rFonts w:eastAsia="Arial" w:cs="Arial"/>
          <w:color w:val="444444"/>
          <w:lang w:eastAsia="en-CA"/>
        </w:rPr>
      </w:pPr>
      <w:r w:rsidRPr="00EA0605">
        <w:rPr>
          <w:rFonts w:eastAsia="Arial" w:cs="Arial"/>
          <w:b/>
          <w:bCs/>
          <w:color w:val="444444"/>
          <w:lang w:eastAsia="en-CA"/>
        </w:rPr>
        <w:t>Report and Government Response</w:t>
      </w:r>
    </w:p>
    <w:p w:rsidR="00EA0605" w:rsidRPr="00EA0605" w:rsidRDefault="00EA0605" w:rsidP="00EA0605">
      <w:pPr>
        <w:shd w:val="clear" w:color="auto" w:fill="FFFFFF"/>
        <w:spacing w:after="0" w:line="240" w:lineRule="auto"/>
        <w:contextualSpacing/>
        <w:rPr>
          <w:rFonts w:eastAsia="Arial" w:cs="Arial"/>
          <w:color w:val="444444"/>
          <w:lang w:eastAsia="en-CA"/>
        </w:rPr>
      </w:pPr>
      <w:hyperlink r:id="rId50" w:history="1">
        <w:r w:rsidRPr="00EA0605">
          <w:rPr>
            <w:rFonts w:eastAsia="Arial" w:cs="Arial"/>
            <w:b/>
            <w:bCs/>
            <w:color w:val="427A26"/>
            <w:u w:val="single"/>
            <w:lang w:eastAsia="en-CA"/>
          </w:rPr>
          <w:t>Report 4</w:t>
        </w:r>
      </w:hyperlink>
      <w:r w:rsidRPr="00EA0605">
        <w:rPr>
          <w:rFonts w:eastAsia="Arial" w:cs="Arial"/>
          <w:b/>
          <w:bCs/>
          <w:color w:val="444444"/>
          <w:lang w:eastAsia="en-CA"/>
        </w:rPr>
        <w:t>:Bill C-25, An Act to amend the Proceeds of Crime (Money Laundering) and Terrorist Financing Act and the Income Tax Act and to make a consequential amendment to another Act</w:t>
      </w:r>
    </w:p>
    <w:p w:rsidR="00EA0605" w:rsidRPr="00EA0605" w:rsidRDefault="00EA0605" w:rsidP="00EA0605">
      <w:pPr>
        <w:numPr>
          <w:ilvl w:val="0"/>
          <w:numId w:val="2"/>
        </w:numPr>
        <w:shd w:val="clear" w:color="auto" w:fill="FFFFFF"/>
        <w:spacing w:before="100" w:beforeAutospacing="1" w:after="100" w:afterAutospacing="1" w:line="240" w:lineRule="auto"/>
        <w:contextualSpacing/>
        <w:rPr>
          <w:rFonts w:eastAsia="Arial" w:cs="Arial"/>
          <w:color w:val="444444"/>
          <w:lang w:eastAsia="en-CA"/>
        </w:rPr>
      </w:pPr>
      <w:r w:rsidRPr="00EA0605">
        <w:rPr>
          <w:rFonts w:eastAsia="Arial" w:cs="Arial"/>
          <w:color w:val="444444"/>
          <w:lang w:eastAsia="en-CA"/>
        </w:rPr>
        <w:t>Adopted by the Committee: </w:t>
      </w:r>
      <w:hyperlink r:id="rId51" w:anchor="2006-11-07" w:history="1">
        <w:r w:rsidRPr="00EA0605">
          <w:rPr>
            <w:rFonts w:eastAsia="Arial" w:cs="Arial"/>
            <w:color w:val="427A26"/>
            <w:u w:val="single"/>
            <w:lang w:eastAsia="en-CA"/>
          </w:rPr>
          <w:t>November 7, 2006</w:t>
        </w:r>
      </w:hyperlink>
    </w:p>
    <w:p w:rsidR="00EA0605" w:rsidRPr="00EA0605" w:rsidRDefault="00EA0605" w:rsidP="00EA0605">
      <w:pPr>
        <w:numPr>
          <w:ilvl w:val="0"/>
          <w:numId w:val="2"/>
        </w:numPr>
        <w:shd w:val="clear" w:color="auto" w:fill="FFFFFF"/>
        <w:spacing w:before="100" w:beforeAutospacing="1" w:after="100" w:afterAutospacing="1" w:line="240" w:lineRule="auto"/>
        <w:contextualSpacing/>
        <w:rPr>
          <w:rFonts w:eastAsia="Arial" w:cs="Arial"/>
          <w:color w:val="444444"/>
          <w:lang w:eastAsia="en-CA"/>
        </w:rPr>
      </w:pPr>
      <w:r w:rsidRPr="00EA0605">
        <w:rPr>
          <w:rFonts w:eastAsia="Arial" w:cs="Arial"/>
          <w:color w:val="444444"/>
          <w:lang w:eastAsia="en-CA"/>
        </w:rPr>
        <w:t>Presented to the House: November 8, 2006</w:t>
      </w:r>
    </w:p>
    <w:p w:rsidR="00EA0605" w:rsidRPr="00EA0605" w:rsidRDefault="00EA0605" w:rsidP="00EA0605">
      <w:pPr>
        <w:numPr>
          <w:ilvl w:val="0"/>
          <w:numId w:val="2"/>
        </w:numPr>
        <w:shd w:val="clear" w:color="auto" w:fill="FFFFFF"/>
        <w:spacing w:before="100" w:beforeAutospacing="1" w:after="100" w:afterAutospacing="1" w:line="240" w:lineRule="auto"/>
        <w:contextualSpacing/>
        <w:rPr>
          <w:rFonts w:eastAsia="Arial" w:cs="Arial"/>
          <w:color w:val="444444"/>
          <w:lang w:eastAsia="en-CA"/>
        </w:rPr>
      </w:pPr>
      <w:r w:rsidRPr="00EA0605">
        <w:rPr>
          <w:rFonts w:eastAsia="Arial" w:cs="Arial"/>
          <w:color w:val="444444"/>
          <w:lang w:eastAsia="en-CA"/>
        </w:rPr>
        <w:t>No Government Response requested</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48</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52" w:anchor="DT20061102FINAMEE48ID1720846" w:tooltip="View the committee meeting" w:history="1">
        <w:r w:rsidRPr="00EA0605">
          <w:rPr>
            <w:rFonts w:eastAsia="Arial" w:cs="Arial"/>
            <w:color w:val="333399"/>
            <w:u w:val="single"/>
            <w:lang w:eastAsia="en-CA"/>
          </w:rPr>
          <w:t>2006-11-02</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53" w:history="1">
        <w:r w:rsidRPr="00EA0605">
          <w:rPr>
            <w:rFonts w:eastAsia="Arial" w:cs="Arial"/>
            <w:color w:val="0563C1" w:themeColor="hyperlink"/>
            <w:u w:val="single"/>
            <w:lang w:eastAsia="en-CA"/>
          </w:rPr>
          <w:t>http://www.ourcommons.ca/DocumentViewer/en/39-1/FINA/meeting-48/minutes</w:t>
        </w:r>
      </w:hyperlink>
      <w:r w:rsidRPr="00EA0605">
        <w:rPr>
          <w:rFonts w:eastAsia="Arial" w:cs="Arial"/>
          <w:color w:val="202020"/>
          <w:lang w:eastAsia="en-CA"/>
        </w:rPr>
        <w:t xml:space="preserve"> </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79</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54" w:tooltip="View the Debates (Hansard)" w:history="1">
        <w:r w:rsidRPr="00EA0605">
          <w:rPr>
            <w:rFonts w:eastAsia="Arial" w:cs="Arial"/>
            <w:color w:val="333399"/>
            <w:u w:val="single"/>
            <w:lang w:eastAsia="en-CA"/>
          </w:rPr>
          <w:t>2006-11-08</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Committee Reporting the Bill with Amendments</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hyperlink r:id="rId55" w:history="1">
              <w:r w:rsidRPr="00EA0605">
                <w:rPr>
                  <w:rFonts w:eastAsia="Times New Roman" w:cs="Arial"/>
                  <w:color w:val="427A26"/>
                  <w:u w:val="single"/>
                  <w:lang w:eastAsia="en-CA"/>
                </w:rPr>
                <w:t>Mr. Pallister (Portage—Lisgar)</w:t>
              </w:r>
            </w:hyperlink>
            <w:r w:rsidRPr="00EA0605">
              <w:rPr>
                <w:rFonts w:eastAsia="Times New Roman" w:cs="Arial"/>
                <w:color w:val="333333"/>
                <w:lang w:eastAsia="en-CA"/>
              </w:rPr>
              <w:t>, from the </w:t>
            </w:r>
            <w:hyperlink r:id="rId56" w:history="1">
              <w:r w:rsidRPr="00EA0605">
                <w:rPr>
                  <w:rFonts w:eastAsia="Times New Roman" w:cs="Arial"/>
                  <w:color w:val="427A26"/>
                  <w:u w:val="single"/>
                  <w:lang w:eastAsia="en-CA"/>
                </w:rPr>
                <w:t>Standing Committee on Finance</w:t>
              </w:r>
            </w:hyperlink>
            <w:r w:rsidRPr="00EA0605">
              <w:rPr>
                <w:rFonts w:eastAsia="Times New Roman" w:cs="Arial"/>
                <w:color w:val="333333"/>
                <w:lang w:eastAsia="en-CA"/>
              </w:rPr>
              <w:t>, presented the Fourth Report of the Committee (Bill </w:t>
            </w:r>
            <w:hyperlink r:id="rId57"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58" w:history="1">
              <w:r w:rsidRPr="00EA0605">
                <w:rPr>
                  <w:rFonts w:eastAsia="Times New Roman" w:cs="Arial"/>
                  <w:color w:val="427A26"/>
                  <w:u w:val="single"/>
                  <w:lang w:eastAsia="en-CA"/>
                </w:rPr>
                <w:t xml:space="preserve">An Act to amend the Proceeds of Crime (Money Laundering) and </w:t>
              </w:r>
              <w:r w:rsidRPr="00EA0605">
                <w:rPr>
                  <w:rFonts w:eastAsia="Times New Roman" w:cs="Arial"/>
                  <w:color w:val="427A26"/>
                  <w:u w:val="single"/>
                  <w:lang w:eastAsia="en-CA"/>
                </w:rPr>
                <w:lastRenderedPageBreak/>
                <w:t>Terrorist Financing Act and the Income Tax Act and to make a consequential amendment to another Act</w:t>
              </w:r>
            </w:hyperlink>
            <w:r w:rsidRPr="00EA0605">
              <w:rPr>
                <w:rFonts w:eastAsia="Times New Roman" w:cs="Arial"/>
                <w:color w:val="333333"/>
                <w:lang w:eastAsia="en-CA"/>
              </w:rPr>
              <w:t>, with amendments). — Sessional Paper No. </w:t>
            </w:r>
            <w:hyperlink r:id="rId59" w:history="1">
              <w:r w:rsidRPr="00EA0605">
                <w:rPr>
                  <w:rFonts w:eastAsia="Times New Roman" w:cs="Arial"/>
                  <w:color w:val="427A26"/>
                  <w:u w:val="single"/>
                  <w:lang w:eastAsia="en-CA"/>
                </w:rPr>
                <w:t>8510-391-99</w:t>
              </w:r>
            </w:hyperlink>
            <w:r w:rsidRPr="00EA0605">
              <w:rPr>
                <w:rFonts w:eastAsia="Times New Roman" w:cs="Arial"/>
                <w:color w:val="333333"/>
                <w:lang w:eastAsia="en-CA"/>
              </w:rPr>
              <w:t>.</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lastRenderedPageBreak/>
              <w:t>A copy of the relevant Minutes of Proceedings (</w:t>
            </w:r>
            <w:r w:rsidRPr="00EA0605">
              <w:rPr>
                <w:rFonts w:eastAsia="Times New Roman" w:cs="Arial"/>
                <w:i/>
                <w:iCs/>
                <w:color w:val="333333"/>
                <w:lang w:eastAsia="en-CA"/>
              </w:rPr>
              <w:t>Meetings Nos. 46 to 49</w:t>
            </w:r>
            <w:r w:rsidRPr="00EA0605">
              <w:rPr>
                <w:rFonts w:eastAsia="Times New Roman" w:cs="Arial"/>
                <w:color w:val="333333"/>
                <w:lang w:eastAsia="en-CA"/>
              </w:rPr>
              <w:t>) was tabled.</w:t>
            </w:r>
          </w:p>
        </w:tc>
      </w:tr>
    </w:tbl>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353535"/>
          <w:lang w:eastAsia="en-CA"/>
        </w:rPr>
      </w:pPr>
      <w:hyperlink r:id="rId60" w:history="1">
        <w:r w:rsidRPr="00EA0605">
          <w:rPr>
            <w:rFonts w:eastAsia="Arial" w:cs="Arial"/>
            <w:color w:val="0563C1" w:themeColor="hyperlink"/>
            <w:u w:val="single"/>
            <w:lang w:eastAsia="en-CA"/>
          </w:rPr>
          <w:t>http://www.ourcommons.ca/DocumentViewer/en/39-1/house/sitting-79/journals</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Report Stage</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80</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61" w:tooltip="View the Debates (Hansard)" w:history="1">
        <w:r w:rsidRPr="00EA0605">
          <w:rPr>
            <w:rFonts w:eastAsia="Arial" w:cs="Arial"/>
            <w:color w:val="333399"/>
            <w:u w:val="single"/>
            <w:lang w:eastAsia="en-CA"/>
          </w:rPr>
          <w:t>2006-11-09</w:t>
        </w:r>
      </w:hyperlink>
    </w:p>
    <w:p w:rsidR="00EA0605" w:rsidRPr="00EA0605" w:rsidRDefault="00EA0605" w:rsidP="00EA0605">
      <w:pPr>
        <w:numPr>
          <w:ilvl w:val="2"/>
          <w:numId w:val="1"/>
        </w:num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Concurrence at Report Stage with a Further Amendment</w:t>
      </w:r>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0" w:line="240" w:lineRule="auto"/>
              <w:contextualSpacing/>
              <w:rPr>
                <w:rFonts w:eastAsia="Arial" w:cs="Arial"/>
                <w:b/>
                <w:bCs/>
                <w:caps/>
                <w:color w:val="333333"/>
                <w:lang w:eastAsia="en-CA"/>
              </w:rPr>
            </w:pPr>
            <w:r w:rsidRPr="00EA0605">
              <w:rPr>
                <w:rFonts w:eastAsia="Arial" w:cs="Arial"/>
                <w:b/>
                <w:bCs/>
                <w:caps/>
                <w:color w:val="333333"/>
                <w:lang w:eastAsia="en-CA"/>
              </w:rPr>
              <w:t>MOTIONS</w:t>
            </w:r>
          </w:p>
        </w:tc>
      </w:tr>
    </w:tbl>
    <w:p w:rsidR="00EA0605" w:rsidRPr="00EA0605" w:rsidRDefault="00EA0605" w:rsidP="00EA0605">
      <w:pPr>
        <w:spacing w:after="0" w:line="240" w:lineRule="auto"/>
        <w:contextualSpacing/>
        <w:rPr>
          <w:rFonts w:eastAsia="Arial" w:cs="Arial"/>
          <w:vanish/>
          <w:color w:val="000000"/>
          <w:lang w:eastAsia="en-CA"/>
        </w:rPr>
      </w:pPr>
      <w:bookmarkStart w:id="6" w:name="DOC--2508882"/>
      <w:bookmarkEnd w:id="6"/>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By unanimous consent, it was ordered, — That, notwithstanding the Standing Orders or usual practice of the House, Bill </w:t>
            </w:r>
            <w:hyperlink r:id="rId62" w:history="1">
              <w:r w:rsidRPr="00EA0605">
                <w:rPr>
                  <w:rFonts w:eastAsia="Times New Roman" w:cs="Arial"/>
                  <w:color w:val="427A26"/>
                  <w:u w:val="single"/>
                  <w:lang w:eastAsia="en-CA"/>
                </w:rPr>
                <w:t>C-25, 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be amended as follows: Clause 38 be replaced with the following:</w:t>
            </w:r>
          </w:p>
          <w:p w:rsidR="00EA0605" w:rsidRPr="00EA0605" w:rsidRDefault="00EA0605" w:rsidP="00EA0605">
            <w:pPr>
              <w:spacing w:after="0" w:line="240" w:lineRule="auto"/>
              <w:ind w:left="150"/>
              <w:contextualSpacing/>
              <w:jc w:val="both"/>
              <w:rPr>
                <w:rFonts w:eastAsia="Arial" w:cs="Arial"/>
                <w:color w:val="333333"/>
                <w:lang w:eastAsia="en-CA"/>
              </w:rPr>
            </w:pPr>
            <w:r w:rsidRPr="00EA0605">
              <w:rPr>
                <w:rFonts w:eastAsia="Arial" w:cs="Arial"/>
                <w:color w:val="333333"/>
                <w:lang w:eastAsia="en-CA"/>
              </w:rPr>
              <w:t>“38. Section 72 of the Act is replaced by the following:</w:t>
            </w:r>
          </w:p>
          <w:p w:rsidR="00EA0605" w:rsidRPr="00EA0605" w:rsidRDefault="00EA0605" w:rsidP="00EA0605">
            <w:pPr>
              <w:spacing w:after="0" w:line="240" w:lineRule="auto"/>
              <w:ind w:left="150"/>
              <w:contextualSpacing/>
              <w:jc w:val="both"/>
              <w:rPr>
                <w:rFonts w:eastAsia="Arial" w:cs="Arial"/>
                <w:color w:val="333333"/>
                <w:lang w:eastAsia="en-CA"/>
              </w:rPr>
            </w:pPr>
            <w:r w:rsidRPr="00EA0605">
              <w:rPr>
                <w:rFonts w:eastAsia="Arial" w:cs="Arial"/>
                <w:color w:val="333333"/>
                <w:lang w:eastAsia="en-CA"/>
              </w:rPr>
              <w:t>72. (1) Every five years beginning on the day on which this section comes into force, the administration and operation of this Act shall be reviewed by the committee of the House of Commons, of the Senate or of both Houses that is designated or established for that purpose.</w:t>
            </w:r>
          </w:p>
          <w:p w:rsidR="00EA0605" w:rsidRPr="00EA0605" w:rsidRDefault="00EA0605" w:rsidP="00EA0605">
            <w:pPr>
              <w:spacing w:after="0" w:line="240" w:lineRule="auto"/>
              <w:ind w:left="150"/>
              <w:contextualSpacing/>
              <w:jc w:val="both"/>
              <w:rPr>
                <w:rFonts w:eastAsia="Arial" w:cs="Arial"/>
                <w:color w:val="333333"/>
                <w:lang w:eastAsia="en-CA"/>
              </w:rPr>
            </w:pPr>
            <w:r w:rsidRPr="00EA0605">
              <w:rPr>
                <w:rFonts w:eastAsia="Arial" w:cs="Arial"/>
                <w:color w:val="333333"/>
                <w:lang w:eastAsia="en-CA"/>
              </w:rPr>
              <w:t>(2) Every two years beginning on the day on which this section comes into force, the Privacy Commissioner, appointed under section 53 of the Privacy Act, shall review the measures taken by the Centre to protect information it receives or collects under this Act and shall, within three months after the review, submit a report on those measures to the Speaker of the Senate and the Speaker of the House of Commons, who shall each table the report in the House over which he or she presides without delay after receiving it or, if that House is not then sitting, on any of the first 15 days on which that House is sitting after the Speaker receives it.” ;</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that the motion to concur in the report stage be deemed put and adopted;</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that, when Bill </w:t>
            </w:r>
            <w:hyperlink r:id="rId63" w:history="1">
              <w:r w:rsidRPr="00EA0605">
                <w:rPr>
                  <w:rFonts w:eastAsia="Times New Roman" w:cs="Arial"/>
                  <w:color w:val="427A26"/>
                  <w:u w:val="single"/>
                  <w:lang w:eastAsia="en-CA"/>
                </w:rPr>
                <w:t>C-25, 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is called for debate on Friday, November 10, 2006, and after no more than one speaker from each of the recognized parties have spoken at the third reading stage, the bill be deemed read a third time and passed; and</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that, after Bill </w:t>
            </w:r>
            <w:hyperlink r:id="rId64" w:history="1">
              <w:r w:rsidRPr="00EA0605">
                <w:rPr>
                  <w:rFonts w:eastAsia="Times New Roman" w:cs="Arial"/>
                  <w:color w:val="427A26"/>
                  <w:u w:val="single"/>
                  <w:lang w:eastAsia="en-CA"/>
                </w:rPr>
                <w:t>C-25</w:t>
              </w:r>
            </w:hyperlink>
            <w:r w:rsidRPr="00EA0605">
              <w:rPr>
                <w:rFonts w:eastAsia="Times New Roman" w:cs="Arial"/>
                <w:color w:val="333333"/>
                <w:lang w:eastAsia="en-CA"/>
              </w:rPr>
              <w:t> has been adopted at third reading and provided that Routine Proceedings has already taken place, the House proceed immediately to Private Members' Business.</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Accordingly, the Bill, as amended, was concurred in at report stage with a further amendment.</w:t>
            </w:r>
          </w:p>
        </w:tc>
      </w:tr>
    </w:tbl>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hyperlink r:id="rId65" w:history="1">
        <w:r w:rsidRPr="00EA0605">
          <w:rPr>
            <w:rFonts w:eastAsia="Arial" w:cs="Arial"/>
            <w:color w:val="0563C1" w:themeColor="hyperlink"/>
            <w:u w:val="single"/>
            <w:lang w:eastAsia="en-CA"/>
          </w:rPr>
          <w:t>http://www.ourcommons.ca/DocumentViewer/en/39-1/house/sitting-80/journals</w:t>
        </w:r>
      </w:hyperlink>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Third Reading</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81</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66" w:tooltip="View the Debates (Hansard)" w:history="1">
        <w:r w:rsidRPr="00EA0605">
          <w:rPr>
            <w:rFonts w:eastAsia="Arial" w:cs="Arial"/>
            <w:color w:val="333399"/>
            <w:u w:val="single"/>
            <w:lang w:eastAsia="en-CA"/>
          </w:rPr>
          <w:t>2006-11-10</w:t>
        </w:r>
      </w:hyperlink>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0" w:line="240" w:lineRule="auto"/>
              <w:contextualSpacing/>
              <w:rPr>
                <w:rFonts w:eastAsia="Arial" w:cs="Arial"/>
                <w:b/>
                <w:bCs/>
                <w:caps/>
                <w:color w:val="333333"/>
                <w:lang w:eastAsia="en-CA"/>
              </w:rPr>
            </w:pPr>
            <w:r w:rsidRPr="00EA0605">
              <w:rPr>
                <w:rFonts w:eastAsia="Arial" w:cs="Arial"/>
                <w:b/>
                <w:bCs/>
                <w:caps/>
                <w:color w:val="333333"/>
                <w:lang w:eastAsia="en-CA"/>
              </w:rPr>
              <w:t>GOVERNMENT ORDERS</w:t>
            </w:r>
          </w:p>
        </w:tc>
      </w:tr>
    </w:tbl>
    <w:p w:rsidR="00EA0605" w:rsidRPr="00EA0605" w:rsidRDefault="00EA0605" w:rsidP="00EA0605">
      <w:pPr>
        <w:spacing w:after="0" w:line="240" w:lineRule="auto"/>
        <w:contextualSpacing/>
        <w:rPr>
          <w:rFonts w:eastAsia="Arial" w:cs="Arial"/>
          <w:vanish/>
          <w:color w:val="000000"/>
          <w:lang w:eastAsia="en-CA"/>
        </w:rPr>
      </w:pPr>
      <w:bookmarkStart w:id="7" w:name="DOC--2498438"/>
      <w:bookmarkEnd w:id="7"/>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6803"/>
        <w:gridCol w:w="2557"/>
      </w:tblGrid>
      <w:tr w:rsidR="00EA0605" w:rsidRPr="00EA0605" w:rsidTr="00854EA9">
        <w:trPr>
          <w:gridAfter w:val="1"/>
          <w:wAfter w:w="7719" w:type="dxa"/>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Order was read for the third reading of Bill </w:t>
            </w:r>
            <w:hyperlink r:id="rId67"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68"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w:t>
            </w:r>
          </w:p>
        </w:tc>
      </w:tr>
      <w:tr w:rsidR="00EA0605" w:rsidRPr="00EA0605" w:rsidTr="00854EA9">
        <w:trPr>
          <w:gridAfter w:val="1"/>
          <w:wAfter w:w="7719" w:type="dxa"/>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hyperlink r:id="rId69" w:history="1">
              <w:r w:rsidRPr="00EA0605">
                <w:rPr>
                  <w:rFonts w:eastAsia="Times New Roman" w:cs="Arial"/>
                  <w:color w:val="427A26"/>
                  <w:u w:val="single"/>
                  <w:lang w:eastAsia="en-CA"/>
                </w:rPr>
                <w:t>Mr. Cannon (Minister of Transport, Infrastructure and Communities)</w:t>
              </w:r>
            </w:hyperlink>
            <w:r w:rsidRPr="00EA0605">
              <w:rPr>
                <w:rFonts w:eastAsia="Times New Roman" w:cs="Arial"/>
                <w:color w:val="333333"/>
                <w:lang w:eastAsia="en-CA"/>
              </w:rPr>
              <w:t> for </w:t>
            </w:r>
            <w:hyperlink r:id="rId70"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71" w:history="1">
              <w:r w:rsidRPr="00EA0605">
                <w:rPr>
                  <w:rFonts w:eastAsia="Times New Roman" w:cs="Arial"/>
                  <w:color w:val="427A26"/>
                  <w:u w:val="single"/>
                  <w:lang w:eastAsia="en-CA"/>
                </w:rPr>
                <w:t>Mr. O'Connor (Minister of National Defence)</w:t>
              </w:r>
            </w:hyperlink>
            <w:r w:rsidRPr="00EA0605">
              <w:rPr>
                <w:rFonts w:eastAsia="Times New Roman" w:cs="Arial"/>
                <w:color w:val="333333"/>
                <w:lang w:eastAsia="en-CA"/>
              </w:rPr>
              <w:t>, moved, — That the Bill be now read a third time and do pass.</w:t>
            </w:r>
          </w:p>
        </w:tc>
      </w:tr>
      <w:tr w:rsidR="00EA0605" w:rsidRPr="00EA0605" w:rsidTr="00854EA9">
        <w:trPr>
          <w:gridAfter w:val="1"/>
          <w:wAfter w:w="7719" w:type="dxa"/>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Debate arose thereon. […]</w:t>
            </w:r>
          </w:p>
        </w:tc>
      </w:tr>
      <w:tr w:rsidR="00EA0605" w:rsidRPr="00EA0605" w:rsidTr="00854EA9">
        <w:trPr>
          <w:tblCellSpacing w:w="37" w:type="dxa"/>
        </w:trPr>
        <w:tc>
          <w:tcPr>
            <w:tcW w:w="16322" w:type="dxa"/>
            <w:gridSpan w:val="2"/>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lastRenderedPageBreak/>
              <w:t>The House resumed consideration of the motion of </w:t>
            </w:r>
            <w:hyperlink r:id="rId72" w:history="1">
              <w:r w:rsidRPr="00EA0605">
                <w:rPr>
                  <w:rFonts w:eastAsia="Times New Roman" w:cs="Arial"/>
                  <w:color w:val="427A26"/>
                  <w:u w:val="single"/>
                  <w:lang w:eastAsia="en-CA"/>
                </w:rPr>
                <w:t>Mr. Flaherty (Minister of Finance)</w:t>
              </w:r>
            </w:hyperlink>
            <w:r w:rsidRPr="00EA0605">
              <w:rPr>
                <w:rFonts w:eastAsia="Times New Roman" w:cs="Arial"/>
                <w:color w:val="333333"/>
                <w:lang w:eastAsia="en-CA"/>
              </w:rPr>
              <w:t>, seconded by </w:t>
            </w:r>
            <w:hyperlink r:id="rId73" w:history="1">
              <w:r w:rsidRPr="00EA0605">
                <w:rPr>
                  <w:rFonts w:eastAsia="Times New Roman" w:cs="Arial"/>
                  <w:color w:val="427A26"/>
                  <w:u w:val="single"/>
                  <w:lang w:eastAsia="en-CA"/>
                </w:rPr>
                <w:t>Mr. O'Connor (Minister of National Defence)</w:t>
              </w:r>
            </w:hyperlink>
            <w:r w:rsidRPr="00EA0605">
              <w:rPr>
                <w:rFonts w:eastAsia="Times New Roman" w:cs="Arial"/>
                <w:color w:val="333333"/>
                <w:lang w:eastAsia="en-CA"/>
              </w:rPr>
              <w:t>, — That Bill </w:t>
            </w:r>
            <w:hyperlink r:id="rId74" w:history="1">
              <w:r w:rsidRPr="00EA0605">
                <w:rPr>
                  <w:rFonts w:eastAsia="Times New Roman" w:cs="Arial"/>
                  <w:color w:val="427A26"/>
                  <w:u w:val="single"/>
                  <w:lang w:eastAsia="en-CA"/>
                </w:rPr>
                <w:t>C-25</w:t>
              </w:r>
            </w:hyperlink>
            <w:r w:rsidRPr="00EA0605">
              <w:rPr>
                <w:rFonts w:eastAsia="Times New Roman" w:cs="Arial"/>
                <w:color w:val="333333"/>
                <w:lang w:eastAsia="en-CA"/>
              </w:rPr>
              <w:t>, </w:t>
            </w:r>
            <w:hyperlink r:id="rId75" w:history="1">
              <w:r w:rsidRPr="00EA0605">
                <w:rPr>
                  <w:rFonts w:eastAsia="Times New Roman" w:cs="Arial"/>
                  <w:color w:val="427A26"/>
                  <w:u w:val="single"/>
                  <w:lang w:eastAsia="en-CA"/>
                </w:rPr>
                <w:t>An Act to amend the Proceeds of Crime (Money Laundering) and Terrorist Financing Act and the Income Tax Act and to make a consequential amendment to another Act</w:t>
              </w:r>
            </w:hyperlink>
            <w:r w:rsidRPr="00EA0605">
              <w:rPr>
                <w:rFonts w:eastAsia="Times New Roman" w:cs="Arial"/>
                <w:color w:val="333333"/>
                <w:lang w:eastAsia="en-CA"/>
              </w:rPr>
              <w:t>, be now read a third time and do pass.</w:t>
            </w:r>
          </w:p>
        </w:tc>
      </w:tr>
      <w:tr w:rsidR="00EA0605" w:rsidRPr="00EA0605" w:rsidTr="00854EA9">
        <w:trPr>
          <w:tblCellSpacing w:w="37" w:type="dxa"/>
        </w:trPr>
        <w:tc>
          <w:tcPr>
            <w:tcW w:w="16322" w:type="dxa"/>
            <w:gridSpan w:val="2"/>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The debate continued.</w:t>
            </w:r>
          </w:p>
        </w:tc>
      </w:tr>
    </w:tbl>
    <w:p w:rsidR="00EA0605" w:rsidRPr="00EA0605" w:rsidRDefault="00EA0605" w:rsidP="00EA0605">
      <w:pPr>
        <w:spacing w:after="0" w:line="240" w:lineRule="auto"/>
        <w:contextualSpacing/>
        <w:rPr>
          <w:rFonts w:eastAsia="Arial" w:cs="Arial"/>
          <w:vanish/>
          <w:color w:val="000000"/>
          <w:lang w:eastAsia="en-CA"/>
        </w:rPr>
      </w:pPr>
      <w:bookmarkStart w:id="8" w:name="DOC--2499962"/>
      <w:bookmarkEnd w:id="8"/>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At 12:46 p.m., pursuant to Order made Thursday, November 9, 2006, the Speaker interrupted the proceedings.</w:t>
            </w:r>
          </w:p>
        </w:tc>
      </w:tr>
    </w:tbl>
    <w:p w:rsidR="00EA0605" w:rsidRPr="00EA0605" w:rsidRDefault="00EA0605" w:rsidP="00EA0605">
      <w:pPr>
        <w:spacing w:after="0" w:line="240" w:lineRule="auto"/>
        <w:contextualSpacing/>
        <w:rPr>
          <w:rFonts w:eastAsia="Arial" w:cs="Arial"/>
          <w:vanish/>
          <w:color w:val="000000"/>
          <w:lang w:eastAsia="en-CA"/>
        </w:rPr>
      </w:pPr>
      <w:bookmarkStart w:id="9" w:name="DOC--2499966"/>
      <w:bookmarkEnd w:id="9"/>
    </w:p>
    <w:tbl>
      <w:tblPr>
        <w:tblW w:w="5000" w:type="pct"/>
        <w:tblCellSpacing w:w="37" w:type="dxa"/>
        <w:shd w:val="clear" w:color="auto" w:fill="FFFFFF"/>
        <w:tblCellMar>
          <w:top w:w="75" w:type="dxa"/>
          <w:left w:w="75" w:type="dxa"/>
          <w:bottom w:w="75" w:type="dxa"/>
          <w:right w:w="75" w:type="dxa"/>
        </w:tblCellMar>
        <w:tblLook w:val="04A0" w:firstRow="1" w:lastRow="0" w:firstColumn="1" w:lastColumn="0" w:noHBand="0" w:noVBand="1"/>
      </w:tblPr>
      <w:tblGrid>
        <w:gridCol w:w="9360"/>
      </w:tblGrid>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Pursuant to Order made Thursday, November 9, 2006, the question was deemed put on the motion and agreed to.</w:t>
            </w:r>
          </w:p>
        </w:tc>
      </w:tr>
      <w:tr w:rsidR="00EA0605" w:rsidRPr="00EA0605" w:rsidTr="00854EA9">
        <w:trPr>
          <w:tblCellSpacing w:w="37" w:type="dxa"/>
        </w:trPr>
        <w:tc>
          <w:tcPr>
            <w:tcW w:w="16470" w:type="dxa"/>
            <w:shd w:val="clear" w:color="auto" w:fill="FFFFFF"/>
            <w:tcMar>
              <w:top w:w="0" w:type="dxa"/>
              <w:left w:w="150" w:type="dxa"/>
              <w:bottom w:w="0" w:type="dxa"/>
              <w:right w:w="150" w:type="dxa"/>
            </w:tcMar>
            <w:hideMark/>
          </w:tcPr>
          <w:p w:rsidR="00EA0605" w:rsidRPr="00EA0605" w:rsidRDefault="00EA0605" w:rsidP="00EA0605">
            <w:pPr>
              <w:spacing w:after="150" w:line="240" w:lineRule="auto"/>
              <w:ind w:firstLine="300"/>
              <w:contextualSpacing/>
              <w:jc w:val="both"/>
              <w:rPr>
                <w:rFonts w:eastAsia="Times New Roman" w:cs="Arial"/>
                <w:color w:val="333333"/>
                <w:lang w:eastAsia="en-CA"/>
              </w:rPr>
            </w:pPr>
            <w:r w:rsidRPr="00EA0605">
              <w:rPr>
                <w:rFonts w:eastAsia="Times New Roman" w:cs="Arial"/>
                <w:color w:val="333333"/>
                <w:lang w:eastAsia="en-CA"/>
              </w:rPr>
              <w:t>Accordingly, the Bill was read the third time and passed.</w:t>
            </w:r>
          </w:p>
          <w:p w:rsidR="00EA0605" w:rsidRPr="00EA0605" w:rsidRDefault="00EA0605" w:rsidP="00EA0605">
            <w:pPr>
              <w:spacing w:after="150" w:line="240" w:lineRule="auto"/>
              <w:contextualSpacing/>
              <w:jc w:val="both"/>
              <w:rPr>
                <w:rFonts w:eastAsia="Times New Roman" w:cs="Arial"/>
                <w:color w:val="333333"/>
                <w:lang w:eastAsia="en-CA"/>
              </w:rPr>
            </w:pPr>
            <w:hyperlink r:id="rId76" w:history="1">
              <w:r w:rsidRPr="00EA0605">
                <w:rPr>
                  <w:rFonts w:eastAsia="Times New Roman" w:cs="Arial"/>
                  <w:color w:val="0563C1" w:themeColor="hyperlink"/>
                  <w:u w:val="single"/>
                  <w:lang w:eastAsia="en-CA"/>
                </w:rPr>
                <w:t>http://www.ourcommons.ca/DocumentViewer/en/39-1/house/sitting-81/journals</w:t>
              </w:r>
            </w:hyperlink>
          </w:p>
          <w:p w:rsidR="00EA0605" w:rsidRPr="00EA0605" w:rsidRDefault="00EA0605" w:rsidP="00EA0605">
            <w:pPr>
              <w:spacing w:after="150" w:line="240" w:lineRule="auto"/>
              <w:ind w:firstLine="300"/>
              <w:contextualSpacing/>
              <w:jc w:val="both"/>
              <w:rPr>
                <w:rFonts w:eastAsia="Times New Roman" w:cs="Arial"/>
                <w:color w:val="333333"/>
                <w:lang w:eastAsia="en-CA"/>
              </w:rPr>
            </w:pPr>
          </w:p>
        </w:tc>
      </w:tr>
    </w:tbl>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b/>
          <w:bCs/>
          <w:color w:val="333333"/>
          <w:lang w:eastAsia="en-CA"/>
        </w:rPr>
      </w:pPr>
      <w:r w:rsidRPr="00EA0605">
        <w:rPr>
          <w:rFonts w:eastAsia="Arial" w:cs="Arial"/>
          <w:b/>
          <w:bCs/>
          <w:color w:val="A81338"/>
          <w:lang w:eastAsia="en-CA"/>
        </w:rPr>
        <w:t>Senate</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First Reading</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51</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77" w:tooltip="View the Debates (Hansard)" w:history="1">
        <w:r w:rsidRPr="00EA0605">
          <w:rPr>
            <w:rFonts w:eastAsia="Arial" w:cs="Arial"/>
            <w:color w:val="333399"/>
            <w:u w:val="single"/>
            <w:lang w:eastAsia="en-CA"/>
          </w:rPr>
          <w:t>2006-11-21</w:t>
        </w:r>
      </w:hyperlink>
    </w:p>
    <w:p w:rsidR="00EA0605" w:rsidRPr="00EA0605" w:rsidRDefault="00EA0605" w:rsidP="00EA0605">
      <w:pPr>
        <w:keepNext/>
        <w:keepLines/>
        <w:shd w:val="clear" w:color="auto" w:fill="FFFFFF"/>
        <w:spacing w:before="300" w:after="173" w:line="240" w:lineRule="auto"/>
        <w:contextualSpacing/>
        <w:outlineLvl w:val="2"/>
        <w:rPr>
          <w:rFonts w:eastAsia="Arial" w:cs="Arial"/>
          <w:color w:val="333333"/>
          <w:lang w:eastAsia="en-CA"/>
        </w:rPr>
      </w:pPr>
      <w:r w:rsidRPr="00EA0605">
        <w:rPr>
          <w:rFonts w:eastAsia="Arial" w:cs="Arial"/>
          <w:color w:val="333333"/>
          <w:lang w:eastAsia="en-CA"/>
        </w:rPr>
        <w:t>Introduction and First Reading of Government Bills</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A message was brought from the House of Commons with a Bill C-25, An Act to amend the Proceeds of Crime (Money Laundering) and Terrorist Financing Act and the Income Tax Act and to make a consequential amendment to another Act, to which it desires the concurrence of the Senate.</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bill was read the first time.</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Honourable Senator Comeau moved, seconded by the Honourable Senator Di Nino, that the bill be placed on the Orders of the Day for a second reading two days hence.</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question being put on the motion, it was adopted.</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hyperlink r:id="rId78" w:history="1">
        <w:r w:rsidRPr="00EA0605">
          <w:rPr>
            <w:rFonts w:eastAsia="Arial" w:cs="Arial"/>
            <w:color w:val="0563C1" w:themeColor="hyperlink"/>
            <w:u w:val="single"/>
            <w:lang w:eastAsia="en-CA"/>
          </w:rPr>
          <w:t>https://sencanada.ca/en/content/sen/chamber/391/journals/051jr_2006-11-21-e</w:t>
        </w:r>
      </w:hyperlink>
      <w:r w:rsidRPr="00EA0605">
        <w:rPr>
          <w:rFonts w:eastAsia="Arial" w:cs="Arial"/>
          <w:color w:val="353535"/>
          <w:lang w:eastAsia="en-CA"/>
        </w:rPr>
        <w:t xml:space="preserve"> </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Second Reading</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53</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79" w:tooltip="View the Debates (Hansard)" w:history="1">
        <w:r w:rsidRPr="00EA0605">
          <w:rPr>
            <w:rFonts w:eastAsia="Arial" w:cs="Arial"/>
            <w:color w:val="333399"/>
            <w:u w:val="single"/>
            <w:lang w:eastAsia="en-CA"/>
          </w:rPr>
          <w:t>2006-11-23</w:t>
        </w:r>
      </w:hyperlink>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Second reading of Bill C-25, An Act to amend the Proceeds of Crime (Money Laundering) and Terrorist Financing Act and the Income Tax Act and to make a consequential amendment to another Act.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Honourable Senator Angus moved, seconded by the Honourable Senator Meighen, that the bill be read the second time.</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After debate,</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Honourable Senator Fraser moved, seconded by the Honourable Senator Cook, that further debate on the motion be adjourned until the next sitting.</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question being put on the motion, it was adopted.</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80" w:history="1">
        <w:r w:rsidRPr="00EA0605">
          <w:rPr>
            <w:rFonts w:eastAsia="Arial" w:cs="Arial"/>
            <w:color w:val="0563C1" w:themeColor="hyperlink"/>
            <w:u w:val="single"/>
            <w:lang w:eastAsia="en-CA"/>
          </w:rPr>
          <w:t>https://sencanada.ca/en/content/sen/chamber/391/journals/053jr_2006-11-23-e</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54</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81" w:tooltip="View the Debates (Hansard)" w:history="1">
        <w:r w:rsidRPr="00EA0605">
          <w:rPr>
            <w:rFonts w:eastAsia="Arial" w:cs="Arial"/>
            <w:color w:val="333399"/>
            <w:u w:val="single"/>
            <w:lang w:eastAsia="en-CA"/>
          </w:rPr>
          <w:t>2006-11-28</w:t>
        </w:r>
      </w:hyperlink>
    </w:p>
    <w:p w:rsidR="00EA0605" w:rsidRPr="00EA0605" w:rsidRDefault="00EA0605" w:rsidP="00EA0605">
      <w:pPr>
        <w:numPr>
          <w:ilvl w:val="2"/>
          <w:numId w:val="1"/>
        </w:num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Referral to Committee</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Resuming debate on the motion of the Honourable Senator Angus, seconded by the Honourable Senator Meighen, for the second reading of Bill C-25, An Act to amend the Proceeds of Crime (Money Laundering) and Terrorist Financing Act and the Income Tax Act and to make a consequential amendment to another Act.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After debate,</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question being put on the motion, it was adopted.</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bill was then read the second time.</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82" w:history="1">
        <w:r w:rsidRPr="00EA0605">
          <w:rPr>
            <w:rFonts w:eastAsia="Arial" w:cs="Arial"/>
            <w:color w:val="0563C1" w:themeColor="hyperlink"/>
            <w:u w:val="single"/>
            <w:lang w:eastAsia="en-CA"/>
          </w:rPr>
          <w:t>https://sencanada.ca/en/content/sen/chamber/391/journals/054jr_2006-11-28-e</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Committee</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333399"/>
          <w:lang w:eastAsia="en-CA"/>
        </w:rPr>
      </w:pPr>
      <w:hyperlink r:id="rId83" w:tgtFrame="_blank" w:history="1">
        <w:r w:rsidRPr="00EA0605">
          <w:rPr>
            <w:rFonts w:eastAsia="Arial" w:cs="Arial"/>
            <w:b/>
            <w:bCs/>
            <w:smallCaps/>
            <w:color w:val="333399"/>
            <w:u w:val="single"/>
            <w:lang w:eastAsia="en-CA"/>
          </w:rPr>
          <w:t>Standing Senate Committee on Banking, Trade and Commerce</w:t>
        </w:r>
      </w:hyperlink>
    </w:p>
    <w:p w:rsidR="00EA0605" w:rsidRPr="00EA0605" w:rsidRDefault="00EA0605" w:rsidP="00EA0605">
      <w:pPr>
        <w:shd w:val="clear" w:color="auto" w:fill="FFFFFF"/>
        <w:spacing w:after="270" w:line="240" w:lineRule="auto"/>
        <w:contextualSpacing/>
        <w:rPr>
          <w:rFonts w:eastAsia="Times New Roman" w:cs="Arial"/>
          <w:color w:val="000000"/>
          <w:lang w:eastAsia="en-CA"/>
        </w:rPr>
      </w:pPr>
      <w:r w:rsidRPr="00EA0605">
        <w:rPr>
          <w:rFonts w:eastAsia="Times New Roman" w:cs="Arial"/>
          <w:color w:val="000000"/>
          <w:lang w:eastAsia="en-CA"/>
        </w:rPr>
        <w:t>The Review of the Proceeds of Crime (Money Laundering) and Terrorist Financing Act (S.C. 2000, c. 17) pursuant to section 72 of the said act</w:t>
      </w:r>
    </w:p>
    <w:p w:rsidR="00EA0605" w:rsidRPr="00EA0605" w:rsidRDefault="00EA0605" w:rsidP="00EA0605">
      <w:pPr>
        <w:numPr>
          <w:ilvl w:val="0"/>
          <w:numId w:val="3"/>
        </w:numPr>
        <w:shd w:val="clear" w:color="auto" w:fill="FFFFFF"/>
        <w:spacing w:before="100" w:beforeAutospacing="1" w:after="100" w:afterAutospacing="1" w:line="240" w:lineRule="auto"/>
        <w:contextualSpacing/>
        <w:rPr>
          <w:rFonts w:eastAsia="Arial" w:cs="Arial"/>
          <w:color w:val="000000"/>
          <w:lang w:eastAsia="en-CA"/>
        </w:rPr>
      </w:pPr>
      <w:hyperlink r:id="rId84" w:history="1">
        <w:r w:rsidRPr="00EA0605">
          <w:rPr>
            <w:rFonts w:eastAsia="Arial" w:cs="Arial"/>
            <w:color w:val="990000"/>
            <w:u w:val="single"/>
            <w:lang w:eastAsia="en-CA"/>
          </w:rPr>
          <w:t>Issue 6, September 27 (in camera), and September 28, 2006 (in camera)</w:t>
        </w:r>
      </w:hyperlink>
    </w:p>
    <w:p w:rsidR="00EA0605" w:rsidRPr="00EA0605" w:rsidRDefault="00EA0605" w:rsidP="00EA0605">
      <w:pPr>
        <w:shd w:val="clear" w:color="auto" w:fill="FFFFFF"/>
        <w:spacing w:before="100" w:beforeAutospacing="1" w:after="100" w:afterAutospacing="1" w:line="240" w:lineRule="auto"/>
        <w:ind w:left="720"/>
        <w:contextualSpacing/>
        <w:rPr>
          <w:rFonts w:eastAsia="Arial" w:cs="Arial"/>
          <w:color w:val="000000"/>
          <w:lang w:eastAsia="en-CA"/>
        </w:rPr>
      </w:pPr>
      <w:hyperlink r:id="rId85" w:history="1">
        <w:r w:rsidRPr="00EA0605">
          <w:rPr>
            <w:rFonts w:eastAsia="Arial" w:cs="Arial"/>
            <w:color w:val="0563C1" w:themeColor="hyperlink"/>
            <w:u w:val="single"/>
            <w:lang w:eastAsia="en-CA"/>
          </w:rPr>
          <w:t>https://sencanada.ca/en/Content/SEN/Committee/391/bank/06cv-e</w:t>
        </w:r>
      </w:hyperlink>
      <w:r w:rsidRPr="00EA0605">
        <w:rPr>
          <w:rFonts w:eastAsia="Arial" w:cs="Arial"/>
          <w:color w:val="000000"/>
          <w:lang w:eastAsia="en-CA"/>
        </w:rPr>
        <w:t xml:space="preserve"> </w:t>
      </w:r>
    </w:p>
    <w:p w:rsidR="00EA0605" w:rsidRPr="00EA0605" w:rsidRDefault="00EA0605" w:rsidP="00EA0605">
      <w:pPr>
        <w:numPr>
          <w:ilvl w:val="0"/>
          <w:numId w:val="3"/>
        </w:numPr>
        <w:shd w:val="clear" w:color="auto" w:fill="FFFFFF"/>
        <w:spacing w:before="100" w:beforeAutospacing="1" w:after="100" w:afterAutospacing="1" w:line="240" w:lineRule="auto"/>
        <w:contextualSpacing/>
        <w:rPr>
          <w:rFonts w:eastAsia="Arial" w:cs="Arial"/>
          <w:color w:val="000000"/>
          <w:lang w:eastAsia="en-CA"/>
        </w:rPr>
      </w:pPr>
      <w:hyperlink r:id="rId86" w:history="1">
        <w:r w:rsidRPr="00EA0605">
          <w:rPr>
            <w:rFonts w:eastAsia="Arial" w:cs="Arial"/>
            <w:color w:val="990000"/>
            <w:u w:val="single"/>
            <w:lang w:eastAsia="en-CA"/>
          </w:rPr>
          <w:t>Issue 5, June 15, June 21 and June 22, 2006</w:t>
        </w:r>
      </w:hyperlink>
    </w:p>
    <w:p w:rsidR="00EA0605" w:rsidRPr="00EA0605" w:rsidRDefault="00EA0605" w:rsidP="00EA0605">
      <w:pPr>
        <w:shd w:val="clear" w:color="auto" w:fill="FFFFFF"/>
        <w:spacing w:before="100" w:beforeAutospacing="1" w:after="100" w:afterAutospacing="1" w:line="240" w:lineRule="auto"/>
        <w:ind w:left="720"/>
        <w:contextualSpacing/>
        <w:rPr>
          <w:rFonts w:eastAsia="Arial" w:cs="Arial"/>
          <w:color w:val="000000"/>
          <w:lang w:eastAsia="en-CA"/>
        </w:rPr>
      </w:pPr>
      <w:hyperlink r:id="rId87" w:history="1">
        <w:r w:rsidRPr="00EA0605">
          <w:rPr>
            <w:rFonts w:eastAsia="Arial" w:cs="Arial"/>
            <w:color w:val="0563C1" w:themeColor="hyperlink"/>
            <w:u w:val="single"/>
            <w:lang w:eastAsia="en-CA"/>
          </w:rPr>
          <w:t>https://sencanada.ca/en/Content/SEN/Committee/391/bank/05cv-e</w:t>
        </w:r>
      </w:hyperlink>
      <w:r w:rsidRPr="00EA0605">
        <w:rPr>
          <w:rFonts w:eastAsia="Arial" w:cs="Arial"/>
          <w:color w:val="000000"/>
          <w:lang w:eastAsia="en-CA"/>
        </w:rPr>
        <w:t xml:space="preserve"> </w:t>
      </w:r>
    </w:p>
    <w:p w:rsidR="00EA0605" w:rsidRPr="00EA0605" w:rsidRDefault="00EA0605" w:rsidP="00EA0605">
      <w:pPr>
        <w:numPr>
          <w:ilvl w:val="0"/>
          <w:numId w:val="3"/>
        </w:numPr>
        <w:shd w:val="clear" w:color="auto" w:fill="FFFFFF"/>
        <w:spacing w:before="100" w:beforeAutospacing="1" w:after="100" w:afterAutospacing="1" w:line="240" w:lineRule="auto"/>
        <w:contextualSpacing/>
        <w:rPr>
          <w:rFonts w:eastAsia="Arial" w:cs="Arial"/>
          <w:color w:val="000000"/>
          <w:lang w:eastAsia="en-CA"/>
        </w:rPr>
      </w:pPr>
      <w:hyperlink r:id="rId88" w:history="1">
        <w:r w:rsidRPr="00EA0605">
          <w:rPr>
            <w:rFonts w:eastAsia="Arial" w:cs="Arial"/>
            <w:color w:val="990000"/>
            <w:u w:val="single"/>
            <w:lang w:eastAsia="en-CA"/>
          </w:rPr>
          <w:t>Issue 2, May 10 (in camera), May 17 and May 18, 2006</w:t>
        </w:r>
      </w:hyperlink>
    </w:p>
    <w:p w:rsidR="00EA0605" w:rsidRPr="00EA0605" w:rsidRDefault="00EA0605" w:rsidP="00EA0605">
      <w:pPr>
        <w:shd w:val="clear" w:color="auto" w:fill="FFFFFF"/>
        <w:spacing w:before="100" w:beforeAutospacing="1" w:after="100" w:afterAutospacing="1" w:line="240" w:lineRule="auto"/>
        <w:ind w:left="720"/>
        <w:contextualSpacing/>
        <w:rPr>
          <w:rFonts w:eastAsia="Arial" w:cs="Arial"/>
          <w:color w:val="000000"/>
          <w:lang w:eastAsia="en-CA"/>
        </w:rPr>
      </w:pPr>
      <w:hyperlink r:id="rId89" w:history="1">
        <w:r w:rsidRPr="00EA0605">
          <w:rPr>
            <w:rFonts w:eastAsia="Arial" w:cs="Arial"/>
            <w:color w:val="0563C1" w:themeColor="hyperlink"/>
            <w:u w:val="single"/>
            <w:lang w:eastAsia="en-CA"/>
          </w:rPr>
          <w:t>https://sencanada.ca/en/Content/SEN/Committee/391/bank/02cv-e</w:t>
        </w:r>
      </w:hyperlink>
      <w:r w:rsidRPr="00EA0605">
        <w:rPr>
          <w:rFonts w:eastAsia="Arial" w:cs="Arial"/>
          <w:color w:val="000000"/>
          <w:lang w:eastAsia="en-CA"/>
        </w:rPr>
        <w:t xml:space="preserve"> </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333399"/>
          <w:lang w:eastAsia="en-CA"/>
        </w:rPr>
      </w:pP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24</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90" w:tooltip="View the committee meeting" w:history="1">
        <w:r w:rsidRPr="00EA0605">
          <w:rPr>
            <w:rFonts w:eastAsia="Arial" w:cs="Arial"/>
            <w:color w:val="333399"/>
            <w:u w:val="single"/>
            <w:lang w:eastAsia="en-CA"/>
          </w:rPr>
          <w:t>2006-12-06</w:t>
        </w:r>
      </w:hyperlink>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25</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91" w:tooltip="View the committee meeting" w:history="1">
        <w:r w:rsidRPr="00EA0605">
          <w:rPr>
            <w:rFonts w:eastAsia="Arial" w:cs="Arial"/>
            <w:color w:val="333399"/>
            <w:u w:val="single"/>
            <w:lang w:eastAsia="en-CA"/>
          </w:rPr>
          <w:t>2006-12-07</w:t>
        </w:r>
      </w:hyperlink>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Committee Meeting: 26</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92" w:tooltip="View the committee meeting" w:history="1">
        <w:r w:rsidRPr="00EA0605">
          <w:rPr>
            <w:rFonts w:eastAsia="Arial" w:cs="Arial"/>
            <w:color w:val="333399"/>
            <w:u w:val="single"/>
            <w:lang w:eastAsia="en-CA"/>
          </w:rPr>
          <w:t>2006-12-13</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93" w:history="1">
        <w:r w:rsidRPr="00EA0605">
          <w:rPr>
            <w:rFonts w:eastAsia="Arial" w:cs="Arial"/>
            <w:color w:val="0563C1" w:themeColor="hyperlink"/>
            <w:u w:val="single"/>
            <w:lang w:eastAsia="en-CA"/>
          </w:rPr>
          <w:t>https://sencanada.ca/en/Content/SEN/Committee/391/bank/12cv-e</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62</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94" w:tooltip="View the Debates (Hansard)" w:history="1">
        <w:r w:rsidRPr="00EA0605">
          <w:rPr>
            <w:rFonts w:eastAsia="Arial" w:cs="Arial"/>
            <w:color w:val="333399"/>
            <w:u w:val="single"/>
            <w:lang w:eastAsia="en-CA"/>
          </w:rPr>
          <w:t>2006-12-14</w:t>
        </w:r>
      </w:hyperlink>
    </w:p>
    <w:p w:rsidR="00EA0605" w:rsidRPr="00EA0605" w:rsidRDefault="00EA0605" w:rsidP="00EA0605">
      <w:pPr>
        <w:numPr>
          <w:ilvl w:val="2"/>
          <w:numId w:val="1"/>
        </w:num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Committee Report Presented</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i/>
          <w:iCs/>
          <w:color w:val="404040"/>
          <w:lang w:eastAsia="en-CA"/>
        </w:rPr>
      </w:pPr>
      <w:r w:rsidRPr="00EA0605">
        <w:rPr>
          <w:rFonts w:eastAsia="Arial" w:cs="Arial"/>
          <w:b/>
          <w:bCs/>
          <w:i/>
          <w:iCs/>
          <w:color w:val="404040"/>
          <w:lang w:eastAsia="en-CA"/>
        </w:rPr>
        <w:t>With observations</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Third Reading</w:t>
      </w:r>
    </w:p>
    <w:p w:rsidR="00EA0605" w:rsidRPr="00EA0605" w:rsidRDefault="00EA0605" w:rsidP="00EA0605">
      <w:pPr>
        <w:numPr>
          <w:ilvl w:val="3"/>
          <w:numId w:val="1"/>
        </w:num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r w:rsidRPr="00EA0605">
        <w:rPr>
          <w:rFonts w:eastAsia="Arial" w:cs="Arial"/>
          <w:color w:val="202020"/>
          <w:lang w:eastAsia="en-CA"/>
        </w:rPr>
        <w:t>Chamber Sitting: 62</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color w:val="202020"/>
          <w:lang w:eastAsia="en-CA"/>
        </w:rPr>
      </w:pPr>
      <w:hyperlink r:id="rId95" w:tooltip="View the Debates (Hansard)" w:history="1">
        <w:r w:rsidRPr="00EA0605">
          <w:rPr>
            <w:rFonts w:eastAsia="Arial" w:cs="Arial"/>
            <w:color w:val="333399"/>
            <w:u w:val="single"/>
            <w:lang w:eastAsia="en-CA"/>
          </w:rPr>
          <w:t>2006-12-14</w:t>
        </w:r>
      </w:hyperlink>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Honourable Senator Grafstein presented the following:</w:t>
      </w:r>
    </w:p>
    <w:p w:rsidR="00EA0605" w:rsidRPr="00EA0605" w:rsidRDefault="00EA0605" w:rsidP="00EA0605">
      <w:pPr>
        <w:shd w:val="clear" w:color="auto" w:fill="FFFFFF"/>
        <w:spacing w:before="210" w:after="210" w:line="240" w:lineRule="auto"/>
        <w:contextualSpacing/>
        <w:jc w:val="right"/>
        <w:rPr>
          <w:rFonts w:eastAsia="Times New Roman" w:cs="Arial"/>
          <w:color w:val="333333"/>
          <w:lang w:eastAsia="en-CA"/>
        </w:rPr>
      </w:pPr>
      <w:r w:rsidRPr="00EA0605">
        <w:rPr>
          <w:rFonts w:eastAsia="Times New Roman" w:cs="Arial"/>
          <w:color w:val="333333"/>
          <w:lang w:eastAsia="en-CA"/>
        </w:rPr>
        <w:t>Thursday, December 14, 2006</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The Standing Senate Committee on Banking, Trade and Commerce has the honour to present its</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color w:val="333333"/>
          <w:lang w:eastAsia="en-CA"/>
        </w:rPr>
        <w:t>TWELFTH REPORT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Your Committee, to which was referred Bill C-25, An Act to amend the Proceeds of Crime (Money Laundering) and Terrorist Financing Act and the Income Tax Act and to make a consequential amendment to another Act, has, in obedience to the Order of Reference of Tuesday, November 28, 2006, examined the said Bill and now reports the same without amendment. Your Committee appends to this report certain observations relating to the Bill.</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Respectfully submitted,</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color w:val="333333"/>
          <w:lang w:eastAsia="en-CA"/>
        </w:rPr>
        <w:t>JERAHMIEL S. GRAFSTEIN</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i/>
          <w:iCs/>
          <w:color w:val="333333"/>
          <w:lang w:eastAsia="en-CA"/>
        </w:rPr>
        <w:t>Chair</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Third reading of Bill C-25, An Act to amend the Proceeds of Crime (Money Laundering) and Terrorist Financing Act and the Income Tax Act and to make a consequential amendment to another Act.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At 5:43 p.m. the Honourable the Speaker informed the Senate that the following communication had been received:</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color w:val="333333"/>
          <w:lang w:eastAsia="en-CA"/>
        </w:rPr>
        <w:t>RIDEAU HALL</w:t>
      </w:r>
    </w:p>
    <w:p w:rsidR="00EA0605" w:rsidRPr="00EA0605" w:rsidRDefault="00EA0605" w:rsidP="00EA0605">
      <w:pPr>
        <w:shd w:val="clear" w:color="auto" w:fill="FFFFFF"/>
        <w:spacing w:before="210" w:after="210" w:line="240" w:lineRule="auto"/>
        <w:contextualSpacing/>
        <w:jc w:val="right"/>
        <w:rPr>
          <w:rFonts w:eastAsia="Times New Roman" w:cs="Arial"/>
          <w:color w:val="333333"/>
          <w:lang w:eastAsia="en-CA"/>
        </w:rPr>
      </w:pPr>
      <w:r w:rsidRPr="00EA0605">
        <w:rPr>
          <w:rFonts w:eastAsia="Times New Roman" w:cs="Arial"/>
          <w:color w:val="333333"/>
          <w:lang w:eastAsia="en-CA"/>
        </w:rPr>
        <w:t>December 14, 2006</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Mr. Speaker:</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I have the honour to inform you that the Right Honourable Michaëlle Jean, Governor General of Canada, signified royal assent by written declaration to the bills listed in the Schedule to this letter on the 14th day of December, 2006, at 5:24 p.m.</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Yours sincerely,</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color w:val="333333"/>
          <w:lang w:eastAsia="en-CA"/>
        </w:rPr>
        <w:t>Sheila-Marie Cook</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i/>
          <w:iCs/>
          <w:color w:val="333333"/>
          <w:lang w:eastAsia="en-CA"/>
        </w:rPr>
        <w:t>Secretary to the Governor General</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lastRenderedPageBreak/>
        <w:t>The Honourable</w:t>
      </w:r>
      <w:r w:rsidRPr="00EA0605">
        <w:rPr>
          <w:rFonts w:eastAsia="Times New Roman" w:cs="Arial"/>
          <w:color w:val="333333"/>
          <w:lang w:eastAsia="en-CA"/>
        </w:rPr>
        <w:br/>
        <w:t>The Speaker of the Senate</w:t>
      </w:r>
      <w:r w:rsidRPr="00EA0605">
        <w:rPr>
          <w:rFonts w:eastAsia="Times New Roman" w:cs="Arial"/>
          <w:color w:val="333333"/>
          <w:lang w:eastAsia="en-CA"/>
        </w:rPr>
        <w:br/>
        <w:t>Ottawa</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color w:val="333333"/>
          <w:lang w:eastAsia="en-CA"/>
        </w:rPr>
        <w:t>Schedule</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b/>
          <w:bCs/>
          <w:color w:val="333333"/>
          <w:lang w:eastAsia="en-CA"/>
        </w:rPr>
        <w:t>Bills Assented To</w:t>
      </w:r>
    </w:p>
    <w:p w:rsidR="00EA0605" w:rsidRPr="00EA0605" w:rsidRDefault="00EA0605" w:rsidP="00EA0605">
      <w:pPr>
        <w:shd w:val="clear" w:color="auto" w:fill="FFFFFF"/>
        <w:spacing w:before="210" w:after="210" w:line="240" w:lineRule="auto"/>
        <w:contextualSpacing/>
        <w:jc w:val="center"/>
        <w:rPr>
          <w:rFonts w:eastAsia="Times New Roman" w:cs="Arial"/>
          <w:color w:val="333333"/>
          <w:lang w:eastAsia="en-CA"/>
        </w:rPr>
      </w:pPr>
      <w:r w:rsidRPr="00EA0605">
        <w:rPr>
          <w:rFonts w:eastAsia="Times New Roman" w:cs="Arial"/>
          <w:color w:val="333333"/>
          <w:lang w:eastAsia="en-CA"/>
        </w:rPr>
        <w:t>Thursday, December 14, 2006</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r w:rsidRPr="00EA0605">
        <w:rPr>
          <w:rFonts w:eastAsia="Times New Roman" w:cs="Arial"/>
          <w:color w:val="333333"/>
          <w:lang w:eastAsia="en-CA"/>
        </w:rPr>
        <w:t>An Act to amend the Proceeds of Crime (Money Laundering) and Terrorist Financing Act and the Income Tax Act and to make a consequential amendment to another Act (</w:t>
      </w:r>
      <w:r w:rsidRPr="00EA0605">
        <w:rPr>
          <w:rFonts w:eastAsia="Times New Roman" w:cs="Arial"/>
          <w:i/>
          <w:iCs/>
          <w:color w:val="333333"/>
          <w:lang w:eastAsia="en-CA"/>
        </w:rPr>
        <w:t>Bill C-25, Chapter 12, 2006</w:t>
      </w:r>
      <w:r w:rsidRPr="00EA0605">
        <w:rPr>
          <w:rFonts w:eastAsia="Times New Roman" w:cs="Arial"/>
          <w:color w:val="333333"/>
          <w:lang w:eastAsia="en-CA"/>
        </w:rPr>
        <w:t>)</w:t>
      </w:r>
    </w:p>
    <w:p w:rsidR="00EA0605" w:rsidRPr="00EA0605" w:rsidRDefault="00EA0605" w:rsidP="00EA0605">
      <w:pPr>
        <w:shd w:val="clear" w:color="auto" w:fill="FFFFFF"/>
        <w:spacing w:before="210" w:after="210" w:line="240" w:lineRule="auto"/>
        <w:contextualSpacing/>
        <w:rPr>
          <w:rFonts w:eastAsia="Times New Roman" w:cs="Arial"/>
          <w:color w:val="333333"/>
          <w:lang w:eastAsia="en-CA"/>
        </w:rPr>
      </w:pPr>
      <w:hyperlink r:id="rId96" w:history="1">
        <w:r w:rsidRPr="00EA0605">
          <w:rPr>
            <w:rFonts w:eastAsia="Times New Roman" w:cs="Arial"/>
            <w:color w:val="0563C1" w:themeColor="hyperlink"/>
            <w:u w:val="single"/>
            <w:lang w:eastAsia="en-CA"/>
          </w:rPr>
          <w:t>https://sencanada.ca/en/content/sen/chamber/391/journals/062jr_2006-12-14-e</w:t>
        </w:r>
      </w:hyperlink>
      <w:r w:rsidRPr="00EA0605">
        <w:rPr>
          <w:rFonts w:eastAsia="Times New Roman" w:cs="Arial"/>
          <w:color w:val="333333"/>
          <w:lang w:eastAsia="en-CA"/>
        </w:rPr>
        <w:t xml:space="preserve"> </w:t>
      </w: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p>
    <w:p w:rsidR="00EA0605" w:rsidRPr="00EA0605" w:rsidRDefault="00EA0605" w:rsidP="00EA0605">
      <w:pPr>
        <w:shd w:val="clear" w:color="auto" w:fill="F2F2F2"/>
        <w:tabs>
          <w:tab w:val="left" w:pos="255"/>
        </w:tabs>
        <w:spacing w:before="100" w:beforeAutospacing="1" w:after="100" w:afterAutospacing="1" w:line="240" w:lineRule="auto"/>
        <w:contextualSpacing/>
        <w:rPr>
          <w:rFonts w:eastAsia="Arial" w:cs="Arial"/>
          <w:color w:val="353535"/>
          <w:lang w:eastAsia="en-CA"/>
        </w:rPr>
      </w:pPr>
      <w:r w:rsidRPr="00EA0605">
        <w:rPr>
          <w:rFonts w:eastAsia="Arial" w:cs="Arial"/>
          <w:color w:val="353535"/>
          <w:lang w:eastAsia="en-CA"/>
        </w:rPr>
        <w:t>Royal Assent</w:t>
      </w:r>
    </w:p>
    <w:p w:rsidR="00EA0605" w:rsidRPr="00EA0605" w:rsidRDefault="00EA0605" w:rsidP="00EA0605">
      <w:pPr>
        <w:numPr>
          <w:ilvl w:val="2"/>
          <w:numId w:val="1"/>
        </w:num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Royal Assent</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Statutes of Canada: 2006, c. 12</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hyperlink r:id="rId97" w:tooltip="View the Debates (Hansard)" w:history="1">
        <w:r w:rsidRPr="00EA0605">
          <w:rPr>
            <w:rFonts w:eastAsia="Arial" w:cs="Arial"/>
            <w:b/>
            <w:bCs/>
            <w:color w:val="333399"/>
            <w:u w:val="single"/>
            <w:lang w:eastAsia="en-CA"/>
          </w:rPr>
          <w:t>2006-12-14</w:t>
        </w:r>
      </w:hyperlink>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r w:rsidRPr="00EA0605">
        <w:rPr>
          <w:rFonts w:eastAsia="Arial" w:cs="Arial"/>
          <w:b/>
          <w:bCs/>
          <w:color w:val="303030"/>
          <w:lang w:eastAsia="en-CA"/>
        </w:rPr>
        <w:t xml:space="preserve">In the third reading of the Senate above. </w:t>
      </w:r>
    </w:p>
    <w:p w:rsidR="00EA0605" w:rsidRPr="00EA0605" w:rsidRDefault="00EA0605" w:rsidP="00EA0605">
      <w:pPr>
        <w:shd w:val="clear" w:color="auto" w:fill="F2F2F2"/>
        <w:tabs>
          <w:tab w:val="left" w:pos="255"/>
        </w:tabs>
        <w:spacing w:before="100" w:beforeAutospacing="1" w:after="100" w:afterAutospacing="1" w:line="240" w:lineRule="auto"/>
        <w:ind w:left="150"/>
        <w:contextualSpacing/>
        <w:rPr>
          <w:rFonts w:eastAsia="Arial" w:cs="Arial"/>
          <w:b/>
          <w:bCs/>
          <w:color w:val="303030"/>
          <w:lang w:eastAsia="en-CA"/>
        </w:rPr>
      </w:pPr>
    </w:p>
    <w:p w:rsidR="00EA0605" w:rsidRPr="00EA0605" w:rsidRDefault="00EA0605" w:rsidP="00EA0605">
      <w:pPr>
        <w:tabs>
          <w:tab w:val="left" w:pos="255"/>
        </w:tabs>
        <w:spacing w:after="0" w:line="240" w:lineRule="auto"/>
        <w:contextualSpacing/>
        <w:textAlignment w:val="baseline"/>
        <w:rPr>
          <w:rFonts w:eastAsia="Times New Roman" w:cs="Arial"/>
          <w:color w:val="000000"/>
          <w:lang w:eastAsia="en-CA"/>
        </w:rPr>
      </w:pPr>
      <w:r w:rsidRPr="00EA0605">
        <w:rPr>
          <w:rFonts w:eastAsia="Times New Roman" w:cs="Arial"/>
          <w:color w:val="000000"/>
          <w:lang w:eastAsia="en-CA"/>
        </w:rPr>
        <w:t xml:space="preserve">-from </w:t>
      </w:r>
      <w:hyperlink r:id="rId98" w:history="1">
        <w:r w:rsidRPr="00EA0605">
          <w:rPr>
            <w:rFonts w:eastAsia="Times New Roman" w:cs="Arial"/>
            <w:color w:val="0563C1" w:themeColor="hyperlink"/>
            <w:u w:val="single"/>
            <w:lang w:eastAsia="en-CA"/>
          </w:rPr>
          <w:t>http://www.parl.ca/LegisInfo/BillDetails.aspx?Language=E&amp;billId=2374081</w:t>
        </w:r>
      </w:hyperlink>
      <w:r w:rsidRPr="00EA0605">
        <w:rPr>
          <w:rFonts w:eastAsia="Times New Roman" w:cs="Arial"/>
          <w:color w:val="000000"/>
          <w:lang w:eastAsia="en-CA"/>
        </w:rPr>
        <w:t xml:space="preserve"> </w:t>
      </w:r>
    </w:p>
    <w:p w:rsidR="00EA0605" w:rsidRPr="00EA0605" w:rsidRDefault="00EA0605" w:rsidP="00EA0605">
      <w:pPr>
        <w:tabs>
          <w:tab w:val="left" w:pos="255"/>
        </w:tabs>
        <w:spacing w:after="0" w:line="240" w:lineRule="auto"/>
        <w:contextualSpacing/>
        <w:textAlignment w:val="baseline"/>
        <w:rPr>
          <w:rFonts w:eastAsia="Times New Roman" w:cs="Arial"/>
          <w:color w:val="000000"/>
          <w:lang w:eastAsia="en-CA"/>
        </w:rPr>
      </w:pPr>
      <w:r w:rsidRPr="00EA0605">
        <w:rPr>
          <w:rFonts w:eastAsia="Times New Roman" w:cs="Arial"/>
          <w:color w:val="000000"/>
          <w:lang w:eastAsia="en-CA"/>
        </w:rPr>
        <w:t xml:space="preserve">-from </w:t>
      </w:r>
      <w:hyperlink r:id="rId99" w:history="1">
        <w:r w:rsidRPr="00EA0605">
          <w:rPr>
            <w:rFonts w:eastAsia="Times New Roman" w:cs="Arial"/>
            <w:color w:val="0563C1" w:themeColor="hyperlink"/>
            <w:u w:val="single"/>
            <w:lang w:eastAsia="en-CA"/>
          </w:rPr>
          <w:t>https://sencanada.ca/en/in-the-chamber/journals/39-1</w:t>
        </w:r>
      </w:hyperlink>
      <w:r w:rsidRPr="00EA0605">
        <w:rPr>
          <w:rFonts w:eastAsia="Times New Roman" w:cs="Arial"/>
          <w:color w:val="000000"/>
          <w:lang w:eastAsia="en-CA"/>
        </w:rPr>
        <w:t xml:space="preserve"> </w:t>
      </w:r>
    </w:p>
    <w:p w:rsidR="00EA0605" w:rsidRPr="00EA0605" w:rsidRDefault="00EA0605" w:rsidP="00EA0605">
      <w:pPr>
        <w:spacing w:after="0" w:line="240" w:lineRule="auto"/>
        <w:contextualSpacing/>
        <w:textAlignment w:val="baseline"/>
        <w:rPr>
          <w:rFonts w:eastAsia="Times New Roman" w:cs="Arial"/>
          <w:color w:val="000000"/>
          <w:lang w:eastAsia="en-CA"/>
        </w:rPr>
      </w:pPr>
      <w:r w:rsidRPr="00EA0605">
        <w:rPr>
          <w:rFonts w:eastAsia="Times New Roman" w:cs="Arial"/>
          <w:color w:val="000000"/>
          <w:lang w:eastAsia="en-CA"/>
        </w:rPr>
        <w:t xml:space="preserve">-from -from </w:t>
      </w:r>
      <w:hyperlink r:id="rId100" w:history="1">
        <w:r w:rsidRPr="00EA0605">
          <w:rPr>
            <w:rFonts w:eastAsia="Times New Roman" w:cs="Arial"/>
            <w:color w:val="0563C1" w:themeColor="hyperlink"/>
            <w:u w:val="single"/>
            <w:lang w:eastAsia="en-CA"/>
          </w:rPr>
          <w:t>http://www.ourcommons.ca/Committees/en/FINA/StudyActivity?studyActivityId=1720846#DT20061102FINAMEE47ID1720846</w:t>
        </w:r>
      </w:hyperlink>
    </w:p>
    <w:p w:rsidR="00EA0605" w:rsidRPr="00EA0605" w:rsidRDefault="00EA0605" w:rsidP="00EA0605">
      <w:pPr>
        <w:pStyle w:val="NoSpacing"/>
      </w:pPr>
      <w:bookmarkStart w:id="10" w:name="_GoBack"/>
      <w:bookmarkEnd w:id="10"/>
    </w:p>
    <w:sectPr w:rsidR="00EA0605" w:rsidRPr="00EA06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E839BE"/>
    <w:multiLevelType w:val="multilevel"/>
    <w:tmpl w:val="BB8C8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EC3160"/>
    <w:multiLevelType w:val="multilevel"/>
    <w:tmpl w:val="CBCC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F6D1C4E"/>
    <w:multiLevelType w:val="multilevel"/>
    <w:tmpl w:val="05806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6B7"/>
    <w:rsid w:val="00102D97"/>
    <w:rsid w:val="00655C04"/>
    <w:rsid w:val="006F0BB3"/>
    <w:rsid w:val="00876F6B"/>
    <w:rsid w:val="009E3436"/>
    <w:rsid w:val="00A273F7"/>
    <w:rsid w:val="00C7640E"/>
    <w:rsid w:val="00EA0605"/>
    <w:rsid w:val="00F416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05F76"/>
  <w15:chartTrackingRefBased/>
  <w15:docId w15:val="{5BFFF645-313B-407B-8EFA-808C3FB70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lang w:val="en-CA"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416B7"/>
  </w:style>
  <w:style w:type="paragraph" w:styleId="Heading1">
    <w:name w:val="heading 1"/>
    <w:basedOn w:val="Normal"/>
    <w:next w:val="Normal"/>
    <w:link w:val="Heading1Char"/>
    <w:uiPriority w:val="9"/>
    <w:qFormat/>
    <w:rsid w:val="009E34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060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3436"/>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9E3436"/>
    <w:pPr>
      <w:spacing w:after="0" w:line="240" w:lineRule="auto"/>
    </w:pPr>
  </w:style>
  <w:style w:type="paragraph" w:styleId="ListParagraph">
    <w:name w:val="List Paragraph"/>
    <w:basedOn w:val="Normal"/>
    <w:uiPriority w:val="34"/>
    <w:qFormat/>
    <w:rsid w:val="00EA0605"/>
    <w:pPr>
      <w:spacing w:after="0" w:line="276" w:lineRule="auto"/>
      <w:ind w:left="720"/>
      <w:contextualSpacing/>
    </w:pPr>
    <w:rPr>
      <w:rFonts w:eastAsia="Arial" w:cs="Arial"/>
      <w:color w:val="000000"/>
      <w:sz w:val="22"/>
      <w:szCs w:val="22"/>
      <w:lang w:eastAsia="en-CA"/>
    </w:rPr>
  </w:style>
  <w:style w:type="character" w:customStyle="1" w:styleId="Heading3Char">
    <w:name w:val="Heading 3 Char"/>
    <w:basedOn w:val="DefaultParagraphFont"/>
    <w:link w:val="Heading3"/>
    <w:uiPriority w:val="9"/>
    <w:semiHidden/>
    <w:rsid w:val="00EA0605"/>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6919289">
      <w:bodyDiv w:val="1"/>
      <w:marLeft w:val="0"/>
      <w:marRight w:val="0"/>
      <w:marTop w:val="0"/>
      <w:marBottom w:val="0"/>
      <w:divBdr>
        <w:top w:val="none" w:sz="0" w:space="0" w:color="auto"/>
        <w:left w:val="none" w:sz="0" w:space="0" w:color="auto"/>
        <w:bottom w:val="none" w:sz="0" w:space="0" w:color="auto"/>
        <w:right w:val="none" w:sz="0" w:space="0" w:color="auto"/>
      </w:divBdr>
      <w:divsChild>
        <w:div w:id="263198804">
          <w:marLeft w:val="0"/>
          <w:marRight w:val="0"/>
          <w:marTop w:val="360"/>
          <w:marBottom w:val="0"/>
          <w:divBdr>
            <w:top w:val="none" w:sz="0" w:space="0" w:color="auto"/>
            <w:left w:val="none" w:sz="0" w:space="0" w:color="auto"/>
            <w:bottom w:val="none" w:sz="0" w:space="0" w:color="auto"/>
            <w:right w:val="none" w:sz="0" w:space="0" w:color="auto"/>
          </w:divBdr>
          <w:divsChild>
            <w:div w:id="1507205152">
              <w:marLeft w:val="0"/>
              <w:marRight w:val="150"/>
              <w:marTop w:val="0"/>
              <w:marBottom w:val="0"/>
              <w:divBdr>
                <w:top w:val="none" w:sz="0" w:space="0" w:color="auto"/>
                <w:left w:val="none" w:sz="0" w:space="0" w:color="auto"/>
                <w:bottom w:val="none" w:sz="0" w:space="0" w:color="auto"/>
                <w:right w:val="none" w:sz="0" w:space="0" w:color="auto"/>
              </w:divBdr>
            </w:div>
          </w:divsChild>
        </w:div>
        <w:div w:id="2137329118">
          <w:marLeft w:val="0"/>
          <w:marRight w:val="0"/>
          <w:marTop w:val="360"/>
          <w:marBottom w:val="0"/>
          <w:divBdr>
            <w:top w:val="none" w:sz="0" w:space="0" w:color="auto"/>
            <w:left w:val="none" w:sz="0" w:space="0" w:color="auto"/>
            <w:bottom w:val="none" w:sz="0" w:space="0" w:color="auto"/>
            <w:right w:val="none" w:sz="0" w:space="0" w:color="auto"/>
          </w:divBdr>
          <w:divsChild>
            <w:div w:id="2044359198">
              <w:marLeft w:val="0"/>
              <w:marRight w:val="450"/>
              <w:marTop w:val="0"/>
              <w:marBottom w:val="0"/>
              <w:divBdr>
                <w:top w:val="none" w:sz="0" w:space="0" w:color="auto"/>
                <w:left w:val="none" w:sz="0" w:space="0" w:color="auto"/>
                <w:bottom w:val="none" w:sz="0" w:space="0" w:color="auto"/>
                <w:right w:val="none" w:sz="0" w:space="0" w:color="auto"/>
              </w:divBdr>
              <w:divsChild>
                <w:div w:id="1585603697">
                  <w:marLeft w:val="0"/>
                  <w:marRight w:val="0"/>
                  <w:marTop w:val="75"/>
                  <w:marBottom w:val="0"/>
                  <w:divBdr>
                    <w:top w:val="none" w:sz="0" w:space="0" w:color="auto"/>
                    <w:left w:val="none" w:sz="0" w:space="0" w:color="auto"/>
                    <w:bottom w:val="none" w:sz="0" w:space="0" w:color="auto"/>
                    <w:right w:val="none" w:sz="0" w:space="0" w:color="auto"/>
                  </w:divBdr>
                </w:div>
              </w:divsChild>
            </w:div>
            <w:div w:id="9741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apps.ourcommons.ca/ParlDataWidgets/en/organization/10479" TargetMode="External"/><Relationship Id="rId21" Type="http://schemas.openxmlformats.org/officeDocument/2006/relationships/hyperlink" Target="http://www.ourcommons.ca/DocumentViewer/en/39-1/house/sitting-67/hansard" TargetMode="External"/><Relationship Id="rId34" Type="http://schemas.openxmlformats.org/officeDocument/2006/relationships/hyperlink" Target="http://apps.ourcommons.ca/ParlDataWidgets/en/Affiliation/78777/2006-10-24" TargetMode="External"/><Relationship Id="rId42" Type="http://schemas.openxmlformats.org/officeDocument/2006/relationships/hyperlink" Target="http://www.ourcommons.ca/DocumentViewer/en/39-1/house/sitting-68/journals" TargetMode="External"/><Relationship Id="rId47" Type="http://schemas.openxmlformats.org/officeDocument/2006/relationships/hyperlink" Target="http://www.ourcommons.ca/DocumentViewer/en/39-1/FINA/meeting-46/minutes" TargetMode="External"/><Relationship Id="rId50" Type="http://schemas.openxmlformats.org/officeDocument/2006/relationships/hyperlink" Target="http://www.ourcommons.ca/DocumentViewer/en/39-1/FINA/report-4/" TargetMode="External"/><Relationship Id="rId55" Type="http://schemas.openxmlformats.org/officeDocument/2006/relationships/hyperlink" Target="http://apps.ourcommons.ca/ParlDataWidgets/en/Affiliation/78908/2006-11-08" TargetMode="External"/><Relationship Id="rId63" Type="http://schemas.openxmlformats.org/officeDocument/2006/relationships/hyperlink" Target="http://apps.ourcommons.ca/ParlDataWidgets/en/bill/2374081" TargetMode="External"/><Relationship Id="rId68" Type="http://schemas.openxmlformats.org/officeDocument/2006/relationships/hyperlink" Target="http://apps.ourcommons.ca/ParlDataWidgets/en/bill/2374081" TargetMode="External"/><Relationship Id="rId76" Type="http://schemas.openxmlformats.org/officeDocument/2006/relationships/hyperlink" Target="http://www.ourcommons.ca/DocumentViewer/en/39-1/house/sitting-81/journals" TargetMode="External"/><Relationship Id="rId84" Type="http://schemas.openxmlformats.org/officeDocument/2006/relationships/hyperlink" Target="https://sencanada.ca/en/Content/SEN/Committee/391/bank/06cv-e" TargetMode="External"/><Relationship Id="rId89" Type="http://schemas.openxmlformats.org/officeDocument/2006/relationships/hyperlink" Target="https://sencanada.ca/en/Content/SEN/Committee/391/bank/02cv-e" TargetMode="External"/><Relationship Id="rId97" Type="http://schemas.openxmlformats.org/officeDocument/2006/relationships/hyperlink" Target="https://sencanada.ca/Content/Sen/Chamber/391/Debates/062db_2006-12-14-e.htm?Language=E" TargetMode="External"/><Relationship Id="rId7" Type="http://schemas.openxmlformats.org/officeDocument/2006/relationships/hyperlink" Target="http://apps.ourcommons.ca/ParlDataWidgets/en/Affiliation/78777/2006-10-05" TargetMode="External"/><Relationship Id="rId71" Type="http://schemas.openxmlformats.org/officeDocument/2006/relationships/hyperlink" Target="http://apps.ourcommons.ca/ParlDataWidgets/en/Affiliation/78765/2006-11-10" TargetMode="External"/><Relationship Id="rId92" Type="http://schemas.openxmlformats.org/officeDocument/2006/relationships/hyperlink" Target="https://sencanada.ca/senresolver/committee/CommitteeTranscripts?comm_id=1003&amp;Parl=39&amp;Ses=1&amp;Language=E" TargetMode="External"/><Relationship Id="rId2" Type="http://schemas.openxmlformats.org/officeDocument/2006/relationships/styles" Target="styles.xml"/><Relationship Id="rId16" Type="http://schemas.openxmlformats.org/officeDocument/2006/relationships/hyperlink" Target="http://apps.ourcommons.ca/ParlDataWidgets/en/Affiliation/78771/2006-10-20" TargetMode="External"/><Relationship Id="rId29" Type="http://schemas.openxmlformats.org/officeDocument/2006/relationships/hyperlink" Target="http://apps.ourcommons.ca/ParlDataWidgets/en/Affiliation/78777/2006-10-24" TargetMode="External"/><Relationship Id="rId11" Type="http://schemas.openxmlformats.org/officeDocument/2006/relationships/hyperlink" Target="http://www.ourcommons.ca/DocumentViewer/en/39-1/house/sitting-60/journals" TargetMode="External"/><Relationship Id="rId24" Type="http://schemas.openxmlformats.org/officeDocument/2006/relationships/hyperlink" Target="http://apps.ourcommons.ca/ParlDataWidgets/en/bill/2374081" TargetMode="External"/><Relationship Id="rId32" Type="http://schemas.openxmlformats.org/officeDocument/2006/relationships/hyperlink" Target="http://apps.ourcommons.ca/ParlDataWidgets/en/bill/2374081" TargetMode="External"/><Relationship Id="rId37" Type="http://schemas.openxmlformats.org/officeDocument/2006/relationships/hyperlink" Target="http://apps.ourcommons.ca/ParlDataWidgets/en/bill/2374081" TargetMode="External"/><Relationship Id="rId40" Type="http://schemas.openxmlformats.org/officeDocument/2006/relationships/hyperlink" Target="http://apps.ourcommons.ca/ParlDataWidgets/en/bill/2374081" TargetMode="External"/><Relationship Id="rId45" Type="http://schemas.openxmlformats.org/officeDocument/2006/relationships/hyperlink" Target="http://www.ourcommons.ca/DocumentViewer/en/39-1/FINA/meeting-48/minutes" TargetMode="External"/><Relationship Id="rId53" Type="http://schemas.openxmlformats.org/officeDocument/2006/relationships/hyperlink" Target="http://www.ourcommons.ca/DocumentViewer/en/39-1/FINA/meeting-48/minutes" TargetMode="External"/><Relationship Id="rId58" Type="http://schemas.openxmlformats.org/officeDocument/2006/relationships/hyperlink" Target="http://apps.ourcommons.ca/ParlDataWidgets/en/bill/2374081" TargetMode="External"/><Relationship Id="rId66" Type="http://schemas.openxmlformats.org/officeDocument/2006/relationships/hyperlink" Target="http://www.ourcommons.ca/DocumentViewer/en/39-1/house/sitting-81/hansard" TargetMode="External"/><Relationship Id="rId74" Type="http://schemas.openxmlformats.org/officeDocument/2006/relationships/hyperlink" Target="http://apps.ourcommons.ca/ParlDataWidgets/en/bill/2374081" TargetMode="External"/><Relationship Id="rId79" Type="http://schemas.openxmlformats.org/officeDocument/2006/relationships/hyperlink" Target="https://sencanada.ca/Content/Sen/Chamber/391/Debates/053db_2006-11-23-e.htm?Language=E" TargetMode="External"/><Relationship Id="rId87" Type="http://schemas.openxmlformats.org/officeDocument/2006/relationships/hyperlink" Target="https://sencanada.ca/en/Content/SEN/Committee/391/bank/05cv-e" TargetMode="External"/><Relationship Id="rId102" Type="http://schemas.openxmlformats.org/officeDocument/2006/relationships/theme" Target="theme/theme1.xml"/><Relationship Id="rId5" Type="http://schemas.openxmlformats.org/officeDocument/2006/relationships/hyperlink" Target="http://www.ourcommons.ca/DocumentViewer/en/39-1/house/sitting-60/hansard" TargetMode="External"/><Relationship Id="rId61" Type="http://schemas.openxmlformats.org/officeDocument/2006/relationships/hyperlink" Target="http://www.ourcommons.ca/DocumentViewer/en/39-1/house/sitting-80/hansard" TargetMode="External"/><Relationship Id="rId82" Type="http://schemas.openxmlformats.org/officeDocument/2006/relationships/hyperlink" Target="https://sencanada.ca/en/content/sen/chamber/391/journals/054jr_2006-11-28-e" TargetMode="External"/><Relationship Id="rId90" Type="http://schemas.openxmlformats.org/officeDocument/2006/relationships/hyperlink" Target="https://sencanada.ca/senresolver/committee/CommitteeTranscripts?comm_id=1003&amp;Parl=39&amp;Ses=1&amp;Language=E" TargetMode="External"/><Relationship Id="rId95" Type="http://schemas.openxmlformats.org/officeDocument/2006/relationships/hyperlink" Target="https://sencanada.ca/Content/Sen/Chamber/391/Debates/062db_2006-12-14-e.htm?Language=E" TargetMode="External"/><Relationship Id="rId19" Type="http://schemas.openxmlformats.org/officeDocument/2006/relationships/hyperlink" Target="http://apps.ourcommons.ca/ParlDataWidgets/en/organization/10479" TargetMode="External"/><Relationship Id="rId14" Type="http://schemas.openxmlformats.org/officeDocument/2006/relationships/hyperlink" Target="http://apps.ourcommons.ca/ParlDataWidgets/en/bill/2374081" TargetMode="External"/><Relationship Id="rId22" Type="http://schemas.openxmlformats.org/officeDocument/2006/relationships/hyperlink" Target="http://apps.ourcommons.ca/ParlDataWidgets/en/Affiliation/78777/2006-10-23" TargetMode="External"/><Relationship Id="rId27" Type="http://schemas.openxmlformats.org/officeDocument/2006/relationships/hyperlink" Target="http://www.ourcommons.ca/DocumentViewer/en/39-1/house/sitting-67/journals" TargetMode="External"/><Relationship Id="rId30" Type="http://schemas.openxmlformats.org/officeDocument/2006/relationships/hyperlink" Target="http://apps.ourcommons.ca/ParlDataWidgets/en/Affiliation/78765/2006-10-24" TargetMode="External"/><Relationship Id="rId35" Type="http://schemas.openxmlformats.org/officeDocument/2006/relationships/hyperlink" Target="http://apps.ourcommons.ca/ParlDataWidgets/en/Affiliation/78765/2006-10-24" TargetMode="External"/><Relationship Id="rId43" Type="http://schemas.openxmlformats.org/officeDocument/2006/relationships/hyperlink" Target="http://www.ourcommons.ca/Committees/en/FINA?parl=39&amp;session=1" TargetMode="External"/><Relationship Id="rId48" Type="http://schemas.openxmlformats.org/officeDocument/2006/relationships/hyperlink" Target="http://www.ourcommons.ca/Committees/en/FINA/StudyActivity?studyActivityId=1720846" TargetMode="External"/><Relationship Id="rId56" Type="http://schemas.openxmlformats.org/officeDocument/2006/relationships/hyperlink" Target="http://apps.ourcommons.ca/ParlDataWidgets/en/organization/10479" TargetMode="External"/><Relationship Id="rId64" Type="http://schemas.openxmlformats.org/officeDocument/2006/relationships/hyperlink" Target="http://apps.ourcommons.ca/ParlDataWidgets/en/bill/2374081" TargetMode="External"/><Relationship Id="rId69" Type="http://schemas.openxmlformats.org/officeDocument/2006/relationships/hyperlink" Target="http://apps.ourcommons.ca/ParlDataWidgets/en/Affiliation/78771/2006-11-10" TargetMode="External"/><Relationship Id="rId77" Type="http://schemas.openxmlformats.org/officeDocument/2006/relationships/hyperlink" Target="https://sencanada.ca/Content/Sen/Chamber/391/Debates/051db_2006-11-21-e.htm?Language=E" TargetMode="External"/><Relationship Id="rId100" Type="http://schemas.openxmlformats.org/officeDocument/2006/relationships/hyperlink" Target="http://www.ourcommons.ca/Committees/en/FINA/StudyActivity?studyActivityId=1720846#DT20061102FINAMEE47ID1720846" TargetMode="External"/><Relationship Id="rId8" Type="http://schemas.openxmlformats.org/officeDocument/2006/relationships/hyperlink" Target="http://apps.ourcommons.ca/ParlDataWidgets/en/Affiliation/78748/2006-10-05" TargetMode="External"/><Relationship Id="rId51" Type="http://schemas.openxmlformats.org/officeDocument/2006/relationships/hyperlink" Target="http://www.ourcommons.ca/Committees/en/FINA/StudyActivity?studyActivityId=1720846" TargetMode="External"/><Relationship Id="rId72" Type="http://schemas.openxmlformats.org/officeDocument/2006/relationships/hyperlink" Target="http://apps.ourcommons.ca/ParlDataWidgets/en/Affiliation/78777/2006-11-10" TargetMode="External"/><Relationship Id="rId80" Type="http://schemas.openxmlformats.org/officeDocument/2006/relationships/hyperlink" Target="https://sencanada.ca/en/content/sen/chamber/391/journals/053jr_2006-11-23-e" TargetMode="External"/><Relationship Id="rId85" Type="http://schemas.openxmlformats.org/officeDocument/2006/relationships/hyperlink" Target="https://sencanada.ca/en/Content/SEN/Committee/391/bank/06cv-e" TargetMode="External"/><Relationship Id="rId93" Type="http://schemas.openxmlformats.org/officeDocument/2006/relationships/hyperlink" Target="https://sencanada.ca/en/Content/SEN/Committee/391/bank/12cv-e" TargetMode="External"/><Relationship Id="rId98" Type="http://schemas.openxmlformats.org/officeDocument/2006/relationships/hyperlink" Target="http://www.parl.ca/LegisInfo/BillDetails.aspx?Language=E&amp;billId=2374081" TargetMode="External"/><Relationship Id="rId3" Type="http://schemas.openxmlformats.org/officeDocument/2006/relationships/settings" Target="settings.xml"/><Relationship Id="rId12" Type="http://schemas.openxmlformats.org/officeDocument/2006/relationships/hyperlink" Target="http://www.ourcommons.ca/DocumentViewer/en/39-1/house/sitting-66/hansard" TargetMode="External"/><Relationship Id="rId17" Type="http://schemas.openxmlformats.org/officeDocument/2006/relationships/hyperlink" Target="http://apps.ourcommons.ca/ParlDataWidgets/en/Affiliation/78777/2006-10-20" TargetMode="External"/><Relationship Id="rId25" Type="http://schemas.openxmlformats.org/officeDocument/2006/relationships/hyperlink" Target="http://apps.ourcommons.ca/ParlDataWidgets/en/bill/2374081" TargetMode="External"/><Relationship Id="rId33" Type="http://schemas.openxmlformats.org/officeDocument/2006/relationships/hyperlink" Target="http://apps.ourcommons.ca/ParlDataWidgets/en/organization/10479" TargetMode="External"/><Relationship Id="rId38" Type="http://schemas.openxmlformats.org/officeDocument/2006/relationships/hyperlink" Target="http://apps.ourcommons.ca/ParlDataWidgets/en/organization/10479" TargetMode="External"/><Relationship Id="rId46" Type="http://schemas.openxmlformats.org/officeDocument/2006/relationships/hyperlink" Target="http://www.ourcommons.ca/Committees/en/FINA/StudyActivity?studyActivityId=1720846" TargetMode="External"/><Relationship Id="rId59" Type="http://schemas.openxmlformats.org/officeDocument/2006/relationships/hyperlink" Target="http://www.ourcommons.ca/WebResource/en/document/2485644" TargetMode="External"/><Relationship Id="rId67" Type="http://schemas.openxmlformats.org/officeDocument/2006/relationships/hyperlink" Target="http://apps.ourcommons.ca/ParlDataWidgets/en/bill/2374081" TargetMode="External"/><Relationship Id="rId20" Type="http://schemas.openxmlformats.org/officeDocument/2006/relationships/hyperlink" Target="http://www.ourcommons.ca/DocumentViewer/en/39-1/house/sitting-66/journals" TargetMode="External"/><Relationship Id="rId41" Type="http://schemas.openxmlformats.org/officeDocument/2006/relationships/hyperlink" Target="http://apps.ourcommons.ca/ParlDataWidgets/en/organization/10479" TargetMode="External"/><Relationship Id="rId54" Type="http://schemas.openxmlformats.org/officeDocument/2006/relationships/hyperlink" Target="http://www.ourcommons.ca/DocumentViewer/en/39-1/house/sitting-79/hansard" TargetMode="External"/><Relationship Id="rId62" Type="http://schemas.openxmlformats.org/officeDocument/2006/relationships/hyperlink" Target="http://apps.ourcommons.ca/ParlDataWidgets/en/bill/2374081" TargetMode="External"/><Relationship Id="rId70" Type="http://schemas.openxmlformats.org/officeDocument/2006/relationships/hyperlink" Target="http://apps.ourcommons.ca/ParlDataWidgets/en/Affiliation/78777/2006-11-10" TargetMode="External"/><Relationship Id="rId75" Type="http://schemas.openxmlformats.org/officeDocument/2006/relationships/hyperlink" Target="http://apps.ourcommons.ca/ParlDataWidgets/en/bill/2374081" TargetMode="External"/><Relationship Id="rId83" Type="http://schemas.openxmlformats.org/officeDocument/2006/relationships/hyperlink" Target="https://sencanada.ca/senresolver/committee/CommitteeHome?comm_id=1003&amp;Parl=39&amp;Ses=1&amp;Language=E" TargetMode="External"/><Relationship Id="rId88" Type="http://schemas.openxmlformats.org/officeDocument/2006/relationships/hyperlink" Target="https://sencanada.ca/en/Content/SEN/Committee/391/bank/02cv-e" TargetMode="External"/><Relationship Id="rId91" Type="http://schemas.openxmlformats.org/officeDocument/2006/relationships/hyperlink" Target="https://sencanada.ca/senresolver/committee/CommitteeTranscripts?comm_id=1003&amp;Parl=39&amp;Ses=1&amp;Language=E" TargetMode="External"/><Relationship Id="rId96" Type="http://schemas.openxmlformats.org/officeDocument/2006/relationships/hyperlink" Target="https://sencanada.ca/en/content/sen/chamber/391/journals/062jr_2006-12-14-e" TargetMode="External"/><Relationship Id="rId1" Type="http://schemas.openxmlformats.org/officeDocument/2006/relationships/numbering" Target="numbering.xml"/><Relationship Id="rId6" Type="http://schemas.openxmlformats.org/officeDocument/2006/relationships/hyperlink" Target="http://apps.ourcommons.ca/ParlDataWidgets/en/Affiliation/78999/2006-10-05" TargetMode="External"/><Relationship Id="rId15" Type="http://schemas.openxmlformats.org/officeDocument/2006/relationships/hyperlink" Target="http://apps.ourcommons.ca/ParlDataWidgets/en/bill/2374081" TargetMode="External"/><Relationship Id="rId23" Type="http://schemas.openxmlformats.org/officeDocument/2006/relationships/hyperlink" Target="http://apps.ourcommons.ca/ParlDataWidgets/en/Affiliation/78765/2006-10-23" TargetMode="External"/><Relationship Id="rId28" Type="http://schemas.openxmlformats.org/officeDocument/2006/relationships/hyperlink" Target="http://www.ourcommons.ca/DocumentViewer/en/39-1/house/sitting-68/hansard" TargetMode="External"/><Relationship Id="rId36" Type="http://schemas.openxmlformats.org/officeDocument/2006/relationships/hyperlink" Target="http://apps.ourcommons.ca/ParlDataWidgets/en/bill/2374081" TargetMode="External"/><Relationship Id="rId49" Type="http://schemas.openxmlformats.org/officeDocument/2006/relationships/hyperlink" Target="http://www.ourcommons.ca/DocumentViewer/en/39-1/FINA/meeting-49/minutes" TargetMode="External"/><Relationship Id="rId57" Type="http://schemas.openxmlformats.org/officeDocument/2006/relationships/hyperlink" Target="http://apps.ourcommons.ca/ParlDataWidgets/en/bill/2374081" TargetMode="External"/><Relationship Id="rId10" Type="http://schemas.openxmlformats.org/officeDocument/2006/relationships/hyperlink" Target="http://apps.ourcommons.ca/ParlDataWidgets/en/bill/2374081" TargetMode="External"/><Relationship Id="rId31" Type="http://schemas.openxmlformats.org/officeDocument/2006/relationships/hyperlink" Target="http://apps.ourcommons.ca/ParlDataWidgets/en/bill/2374081" TargetMode="External"/><Relationship Id="rId44" Type="http://schemas.openxmlformats.org/officeDocument/2006/relationships/hyperlink" Target="http://www.ourcommons.ca/Committees/en/FINA/StudyActivity?studyActivityId=1720846" TargetMode="External"/><Relationship Id="rId52" Type="http://schemas.openxmlformats.org/officeDocument/2006/relationships/hyperlink" Target="http://www.ourcommons.ca/Committees/en/FINA/StudyActivity?studyActivityId=1720846" TargetMode="External"/><Relationship Id="rId60" Type="http://schemas.openxmlformats.org/officeDocument/2006/relationships/hyperlink" Target="http://www.ourcommons.ca/DocumentViewer/en/39-1/house/sitting-79/journals" TargetMode="External"/><Relationship Id="rId65" Type="http://schemas.openxmlformats.org/officeDocument/2006/relationships/hyperlink" Target="http://www.ourcommons.ca/DocumentViewer/en/39-1/house/sitting-80/journals" TargetMode="External"/><Relationship Id="rId73" Type="http://schemas.openxmlformats.org/officeDocument/2006/relationships/hyperlink" Target="http://apps.ourcommons.ca/ParlDataWidgets/en/Affiliation/78765/2006-11-10" TargetMode="External"/><Relationship Id="rId78" Type="http://schemas.openxmlformats.org/officeDocument/2006/relationships/hyperlink" Target="https://sencanada.ca/en/content/sen/chamber/391/journals/051jr_2006-11-21-e" TargetMode="External"/><Relationship Id="rId81" Type="http://schemas.openxmlformats.org/officeDocument/2006/relationships/hyperlink" Target="https://sencanada.ca/Content/Sen/Chamber/391/Debates/054db_2006-11-28-e.htm?Language=E" TargetMode="External"/><Relationship Id="rId86" Type="http://schemas.openxmlformats.org/officeDocument/2006/relationships/hyperlink" Target="https://sencanada.ca/en/Content/SEN/Committee/391/bank/05cv-e" TargetMode="External"/><Relationship Id="rId94" Type="http://schemas.openxmlformats.org/officeDocument/2006/relationships/hyperlink" Target="https://sencanada.ca/Content/Sen/Chamber/391/Debates/062db_2006-12-14-e.htm?Language=E" TargetMode="External"/><Relationship Id="rId99" Type="http://schemas.openxmlformats.org/officeDocument/2006/relationships/hyperlink" Target="https://sencanada.ca/en/in-the-chamber/journals/39-1"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apps.ourcommons.ca/ParlDataWidgets/en/bill/2374081" TargetMode="External"/><Relationship Id="rId13" Type="http://schemas.openxmlformats.org/officeDocument/2006/relationships/hyperlink" Target="http://apps.ourcommons.ca/ParlDataWidgets/en/organization/10479" TargetMode="External"/><Relationship Id="rId18" Type="http://schemas.openxmlformats.org/officeDocument/2006/relationships/hyperlink" Target="http://apps.ourcommons.ca/ParlDataWidgets/en/Affiliation/78765/2006-10-20" TargetMode="External"/><Relationship Id="rId39" Type="http://schemas.openxmlformats.org/officeDocument/2006/relationships/hyperlink" Target="http://apps.ourcommons.ca/ParlDataWidgets/en/bill/237408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3425</Words>
  <Characters>19529</Characters>
  <Application>Microsoft Office Word</Application>
  <DocSecurity>0</DocSecurity>
  <Lines>162</Lines>
  <Paragraphs>45</Paragraphs>
  <ScaleCrop>false</ScaleCrop>
  <Company/>
  <LinksUpToDate>false</LinksUpToDate>
  <CharactersWithSpaces>22909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Bergen</dc:creator>
  <cp:keywords/>
  <dc:description/>
  <cp:lastModifiedBy>Nicole Bergen</cp:lastModifiedBy>
  <cp:revision>2</cp:revision>
  <dcterms:created xsi:type="dcterms:W3CDTF">2017-06-04T02:34:00Z</dcterms:created>
  <dcterms:modified xsi:type="dcterms:W3CDTF">2017-06-04T02:38:00Z</dcterms:modified>
</cp:coreProperties>
</file>